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487827" w14:textId="20D6F4E8" w:rsidR="00BC73FB" w:rsidRPr="007D3E81" w:rsidRDefault="00BC73FB" w:rsidP="00BC73FB">
      <w:pPr>
        <w:pStyle w:val="CRCoverPage"/>
        <w:tabs>
          <w:tab w:val="right" w:pos="9639"/>
          <w:tab w:val="right" w:pos="13323"/>
        </w:tabs>
        <w:spacing w:after="0"/>
        <w:rPr>
          <w:rFonts w:cs="Arial"/>
          <w:b/>
          <w:sz w:val="24"/>
          <w:szCs w:val="24"/>
        </w:rPr>
      </w:pPr>
      <w:bookmarkStart w:id="0" w:name="_Toc193024528"/>
      <w:proofErr w:type="spellStart"/>
      <w:r w:rsidRPr="000F4E43">
        <w:rPr>
          <w:rFonts w:cs="Arial"/>
          <w:b/>
          <w:bCs/>
          <w:sz w:val="24"/>
          <w:szCs w:val="24"/>
        </w:rPr>
        <w:t>3GPP</w:t>
      </w:r>
      <w:proofErr w:type="spellEnd"/>
      <w:r w:rsidRPr="000F4E43">
        <w:rPr>
          <w:rFonts w:cs="Arial"/>
          <w:b/>
          <w:bCs/>
          <w:sz w:val="24"/>
          <w:szCs w:val="24"/>
        </w:rPr>
        <w:t xml:space="preserve"> </w:t>
      </w:r>
      <w:r w:rsidRPr="003C5549">
        <w:rPr>
          <w:rFonts w:cs="Arial"/>
          <w:b/>
          <w:bCs/>
          <w:sz w:val="24"/>
          <w:szCs w:val="24"/>
        </w:rPr>
        <w:t xml:space="preserve">TSG-RAN </w:t>
      </w:r>
      <w:proofErr w:type="spellStart"/>
      <w:r w:rsidRPr="003C5549">
        <w:rPr>
          <w:rFonts w:cs="Arial"/>
          <w:b/>
          <w:bCs/>
          <w:sz w:val="24"/>
          <w:szCs w:val="24"/>
        </w:rPr>
        <w:t>WG3</w:t>
      </w:r>
      <w:proofErr w:type="spellEnd"/>
      <w:r w:rsidRPr="003C5549">
        <w:rPr>
          <w:rFonts w:cs="Arial"/>
          <w:b/>
          <w:bCs/>
          <w:sz w:val="24"/>
          <w:szCs w:val="24"/>
        </w:rPr>
        <w:t xml:space="preserve"> </w:t>
      </w:r>
      <w:r>
        <w:rPr>
          <w:rFonts w:cs="Arial"/>
          <w:b/>
          <w:bCs/>
          <w:sz w:val="24"/>
          <w:szCs w:val="24"/>
        </w:rPr>
        <w:t>Meeting #119</w:t>
      </w:r>
      <w:r w:rsidRPr="007D3E81">
        <w:rPr>
          <w:rFonts w:cs="Arial"/>
          <w:b/>
          <w:sz w:val="24"/>
          <w:szCs w:val="24"/>
        </w:rPr>
        <w:tab/>
      </w:r>
      <w:r w:rsidR="00F400B9" w:rsidRPr="00F400B9">
        <w:rPr>
          <w:b/>
          <w:i/>
          <w:noProof/>
          <w:sz w:val="28"/>
        </w:rPr>
        <w:t>R3-230382</w:t>
      </w:r>
    </w:p>
    <w:p w14:paraId="70363E8A" w14:textId="77777777" w:rsidR="00BC73FB" w:rsidRDefault="00BC73FB" w:rsidP="00BC73FB">
      <w:pPr>
        <w:pStyle w:val="CRCoverPage"/>
        <w:tabs>
          <w:tab w:val="right" w:pos="9639"/>
          <w:tab w:val="right" w:pos="13323"/>
        </w:tabs>
        <w:spacing w:after="0"/>
        <w:rPr>
          <w:rFonts w:cs="Arial"/>
          <w:b/>
          <w:sz w:val="24"/>
          <w:szCs w:val="24"/>
        </w:rPr>
      </w:pPr>
      <w:r w:rsidRPr="00760B09">
        <w:rPr>
          <w:rFonts w:cs="Arial"/>
          <w:b/>
          <w:bCs/>
          <w:sz w:val="24"/>
          <w:szCs w:val="24"/>
        </w:rPr>
        <w:t xml:space="preserve">E-meeting, </w:t>
      </w:r>
      <w:r w:rsidRPr="00697C08">
        <w:rPr>
          <w:rFonts w:cs="Arial"/>
          <w:b/>
          <w:noProof/>
          <w:sz w:val="24"/>
        </w:rPr>
        <w:t>27 February – 3 Mar</w:t>
      </w:r>
      <w:r>
        <w:rPr>
          <w:rFonts w:cs="Arial"/>
          <w:b/>
          <w:noProof/>
          <w:sz w:val="24"/>
        </w:rPr>
        <w:t xml:space="preserve">ch </w:t>
      </w:r>
      <w:r w:rsidRPr="00760B09">
        <w:rPr>
          <w:rFonts w:cs="Arial"/>
          <w:b/>
          <w:bCs/>
          <w:sz w:val="24"/>
          <w:szCs w:val="24"/>
        </w:rPr>
        <w:t>202</w:t>
      </w:r>
      <w:r>
        <w:rPr>
          <w:rFonts w:cs="Arial"/>
          <w:b/>
          <w:bCs/>
          <w:sz w:val="24"/>
          <w:szCs w:val="24"/>
        </w:rPr>
        <w:t>3</w:t>
      </w:r>
    </w:p>
    <w:p w14:paraId="72376E99" w14:textId="77777777" w:rsidR="0037119B" w:rsidRPr="00BC73FB" w:rsidRDefault="0037119B" w:rsidP="0037119B">
      <w:pPr>
        <w:pStyle w:val="ad"/>
        <w:jc w:val="both"/>
        <w:rPr>
          <w:rFonts w:eastAsia="宋体"/>
          <w:b w:val="0"/>
          <w:i w:val="0"/>
          <w:noProof w:val="0"/>
          <w:sz w:val="24"/>
          <w:lang w:eastAsia="zh-CN"/>
        </w:rPr>
      </w:pPr>
    </w:p>
    <w:p w14:paraId="539AE32F" w14:textId="37C4565B" w:rsidR="0037119B" w:rsidRDefault="0037119B" w:rsidP="0037119B">
      <w:pPr>
        <w:tabs>
          <w:tab w:val="left" w:pos="1985"/>
        </w:tabs>
        <w:ind w:left="1980" w:hanging="1980"/>
        <w:rPr>
          <w:rFonts w:ascii="Arial" w:hAnsi="Arial"/>
          <w:sz w:val="24"/>
          <w:lang w:eastAsia="zh-CN"/>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BC73FB" w:rsidRPr="00651087">
        <w:rPr>
          <w:rFonts w:ascii="Arial" w:hAnsi="Arial"/>
          <w:sz w:val="24"/>
          <w:lang w:eastAsia="zh-CN"/>
        </w:rPr>
        <w:t>Further discussion on the remaining open issues</w:t>
      </w:r>
      <w:r w:rsidR="00D34547">
        <w:rPr>
          <w:rFonts w:ascii="Arial" w:hAnsi="Arial"/>
          <w:sz w:val="24"/>
          <w:lang w:eastAsia="zh-CN"/>
        </w:rPr>
        <w:t xml:space="preserve"> for </w:t>
      </w:r>
      <w:r w:rsidR="00305089" w:rsidRPr="00305089">
        <w:rPr>
          <w:rFonts w:ascii="Arial" w:hAnsi="Arial"/>
          <w:sz w:val="24"/>
          <w:lang w:eastAsia="zh-CN"/>
        </w:rPr>
        <w:t>mobility enhancements</w:t>
      </w:r>
      <w:r w:rsidR="00D34547">
        <w:rPr>
          <w:rFonts w:ascii="Arial" w:hAnsi="Arial"/>
          <w:sz w:val="24"/>
          <w:lang w:eastAsia="zh-CN"/>
        </w:rPr>
        <w:t xml:space="preserve"> using AIML</w:t>
      </w:r>
    </w:p>
    <w:p w14:paraId="780A68CC" w14:textId="77777777" w:rsidR="0037119B" w:rsidRPr="007D3E81" w:rsidRDefault="0037119B" w:rsidP="004D5606">
      <w:pPr>
        <w:tabs>
          <w:tab w:val="left" w:pos="1985"/>
        </w:tabs>
        <w:rPr>
          <w:rStyle w:val="afa"/>
          <w:lang w:val="en-GB"/>
        </w:rPr>
      </w:pPr>
      <w:r w:rsidRPr="007D3E81">
        <w:rPr>
          <w:rFonts w:ascii="Arial" w:hAnsi="Arial"/>
          <w:b/>
          <w:sz w:val="24"/>
        </w:rPr>
        <w:t xml:space="preserve">Source: </w:t>
      </w:r>
      <w:r w:rsidRPr="007D3E81">
        <w:rPr>
          <w:rFonts w:ascii="Arial" w:hAnsi="Arial"/>
          <w:b/>
          <w:sz w:val="24"/>
        </w:rPr>
        <w:tab/>
      </w:r>
      <w:r w:rsidR="00492450" w:rsidRPr="007D3E81">
        <w:rPr>
          <w:rStyle w:val="afa"/>
          <w:lang w:val="en-GB"/>
        </w:rPr>
        <w:t>Huawei</w:t>
      </w:r>
    </w:p>
    <w:p w14:paraId="42635B70" w14:textId="717E27F8" w:rsidR="0037119B" w:rsidRPr="007D3E81" w:rsidRDefault="0037119B" w:rsidP="0037119B">
      <w:pPr>
        <w:tabs>
          <w:tab w:val="left" w:pos="1985"/>
        </w:tabs>
        <w:rPr>
          <w:rStyle w:val="afa"/>
          <w:lang w:val="en-GB"/>
        </w:rPr>
      </w:pPr>
      <w:r w:rsidRPr="007D3E81">
        <w:rPr>
          <w:rFonts w:ascii="Arial" w:hAnsi="Arial"/>
          <w:b/>
          <w:sz w:val="24"/>
        </w:rPr>
        <w:t>Agenda item:</w:t>
      </w:r>
      <w:r w:rsidRPr="007D3E81">
        <w:rPr>
          <w:rFonts w:ascii="Arial" w:hAnsi="Arial"/>
          <w:sz w:val="24"/>
        </w:rPr>
        <w:tab/>
      </w:r>
      <w:r w:rsidR="00AC65C2">
        <w:rPr>
          <w:rFonts w:ascii="Arial" w:hAnsi="Arial"/>
          <w:sz w:val="24"/>
          <w:lang w:eastAsia="zh-CN"/>
        </w:rPr>
        <w:t>12</w:t>
      </w:r>
      <w:r w:rsidR="004407BC">
        <w:rPr>
          <w:rFonts w:ascii="Arial" w:hAnsi="Arial"/>
          <w:sz w:val="24"/>
          <w:lang w:eastAsia="zh-CN"/>
        </w:rPr>
        <w:t>.2.2</w:t>
      </w:r>
      <w:r w:rsidR="00694A89">
        <w:rPr>
          <w:rFonts w:ascii="Arial" w:hAnsi="Arial"/>
          <w:sz w:val="24"/>
          <w:lang w:eastAsia="zh-CN"/>
        </w:rPr>
        <w:t>.</w:t>
      </w:r>
      <w:r w:rsidR="00E30874">
        <w:rPr>
          <w:rFonts w:ascii="Arial" w:hAnsi="Arial"/>
          <w:sz w:val="24"/>
          <w:lang w:eastAsia="zh-CN"/>
        </w:rPr>
        <w:t>2</w:t>
      </w:r>
    </w:p>
    <w:p w14:paraId="78B79EF1" w14:textId="77777777" w:rsidR="0037119B" w:rsidRPr="007D3E81" w:rsidRDefault="0037119B" w:rsidP="0037119B">
      <w:pPr>
        <w:tabs>
          <w:tab w:val="left" w:pos="1985"/>
        </w:tabs>
        <w:ind w:left="1980" w:hanging="1980"/>
        <w:rPr>
          <w:rStyle w:val="afa"/>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AC65C2">
        <w:rPr>
          <w:rFonts w:ascii="Arial" w:hAnsi="Arial"/>
          <w:sz w:val="24"/>
        </w:rPr>
        <w:t>Discussion</w:t>
      </w:r>
    </w:p>
    <w:p w14:paraId="375979CA" w14:textId="0ABA3A6B"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7EA20622" w14:textId="20528EBD" w:rsidR="00706A3A" w:rsidRDefault="009B5747" w:rsidP="00706A3A">
      <w:pPr>
        <w:rPr>
          <w:lang w:eastAsia="zh-CN"/>
        </w:rPr>
      </w:pPr>
      <w:r>
        <w:rPr>
          <w:rFonts w:eastAsia="黑体"/>
          <w:noProof/>
          <w:lang w:val="en-US" w:eastAsia="zh-CN"/>
        </w:rPr>
        <mc:AlternateContent>
          <mc:Choice Requires="wps">
            <w:drawing>
              <wp:anchor distT="0" distB="0" distL="114300" distR="114300" simplePos="0" relativeHeight="251659264" behindDoc="0" locked="0" layoutInCell="1" allowOverlap="1" wp14:anchorId="5A306BDF" wp14:editId="09131EF7">
                <wp:simplePos x="0" y="0"/>
                <wp:positionH relativeFrom="column">
                  <wp:posOffset>-69332</wp:posOffset>
                </wp:positionH>
                <wp:positionV relativeFrom="paragraph">
                  <wp:posOffset>273476</wp:posOffset>
                </wp:positionV>
                <wp:extent cx="6258090" cy="3134330"/>
                <wp:effectExtent l="0" t="0" r="28575" b="28575"/>
                <wp:wrapNone/>
                <wp:docPr id="3" name="矩形 3"/>
                <wp:cNvGraphicFramePr/>
                <a:graphic xmlns:a="http://schemas.openxmlformats.org/drawingml/2006/main">
                  <a:graphicData uri="http://schemas.microsoft.com/office/word/2010/wordprocessingShape">
                    <wps:wsp>
                      <wps:cNvSpPr/>
                      <wps:spPr>
                        <a:xfrm>
                          <a:off x="0" y="0"/>
                          <a:ext cx="6258090" cy="313433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268D81F" id="矩形 3" o:spid="_x0000_s1026" style="position:absolute;left:0;text-align:left;margin-left:-5.45pt;margin-top:21.55pt;width:492.75pt;height:246.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" filled="f" strokecolor="black [3213]"/>
            </w:pict>
          </mc:Fallback>
        </mc:AlternateContent>
      </w:r>
      <w:r w:rsidR="00706A3A">
        <w:rPr>
          <w:lang w:eastAsia="zh-CN"/>
        </w:rPr>
        <w:t xml:space="preserve">After </w:t>
      </w:r>
      <w:proofErr w:type="spellStart"/>
      <w:r w:rsidR="00706A3A">
        <w:rPr>
          <w:lang w:eastAsia="zh-CN"/>
        </w:rPr>
        <w:t>RAN3#11</w:t>
      </w:r>
      <w:r w:rsidR="00E30874">
        <w:rPr>
          <w:lang w:eastAsia="zh-CN"/>
        </w:rPr>
        <w:t>8</w:t>
      </w:r>
      <w:proofErr w:type="spellEnd"/>
      <w:r w:rsidR="00706A3A">
        <w:rPr>
          <w:lang w:eastAsia="zh-CN"/>
        </w:rPr>
        <w:t xml:space="preserve"> meeting</w:t>
      </w:r>
      <w:r w:rsidR="00706A3A" w:rsidRPr="007F0FEB">
        <w:rPr>
          <w:lang w:eastAsia="zh-CN"/>
        </w:rPr>
        <w:t xml:space="preserve"> the following agreements and open issues were captured:</w:t>
      </w:r>
    </w:p>
    <w:p w14:paraId="2DF06378" w14:textId="65D3E463" w:rsidR="0070046B" w:rsidRPr="0070046B" w:rsidRDefault="0070046B" w:rsidP="0070046B">
      <w:pPr>
        <w:spacing w:before="100" w:beforeAutospacing="1" w:after="120"/>
        <w:rPr>
          <w:rFonts w:ascii="Calibri" w:eastAsia="MS Mincho" w:hAnsi="Calibri" w:cs="Calibri"/>
          <w:color w:val="000000"/>
          <w:sz w:val="18"/>
          <w:szCs w:val="24"/>
          <w:u w:val="single"/>
          <w:lang w:val="en-US"/>
        </w:rPr>
      </w:pPr>
      <w:r w:rsidRPr="0070046B">
        <w:rPr>
          <w:rFonts w:ascii="Calibri" w:eastAsia="MS Mincho" w:hAnsi="Calibri" w:cs="Calibri"/>
          <w:color w:val="000000"/>
          <w:sz w:val="18"/>
          <w:szCs w:val="24"/>
          <w:u w:val="single"/>
          <w:lang w:val="en-US"/>
        </w:rPr>
        <w:t>Single UE – Transfer of UE Trajectory Prediction</w:t>
      </w:r>
    </w:p>
    <w:p w14:paraId="7A24BDAB" w14:textId="48B09B4E" w:rsidR="0070046B" w:rsidRPr="0070046B" w:rsidRDefault="0070046B" w:rsidP="0070046B">
      <w:pPr>
        <w:spacing w:before="100" w:beforeAutospacing="1" w:after="120"/>
        <w:rPr>
          <w:rFonts w:ascii="Calibri" w:eastAsia="MS Mincho" w:hAnsi="Calibri" w:cs="Calibri"/>
          <w:b/>
          <w:color w:val="008000"/>
          <w:sz w:val="18"/>
          <w:szCs w:val="22"/>
          <w:lang w:val="en-US" w:eastAsia="zh-CN"/>
        </w:rPr>
      </w:pPr>
      <w:r w:rsidRPr="0070046B">
        <w:rPr>
          <w:rFonts w:ascii="Calibri" w:eastAsia="MS Mincho" w:hAnsi="Calibri" w:cs="Calibri"/>
          <w:b/>
          <w:color w:val="008000"/>
          <w:sz w:val="18"/>
          <w:szCs w:val="22"/>
          <w:lang w:val="en-US" w:eastAsia="zh-CN"/>
        </w:rPr>
        <w:t xml:space="preserve">UE Trajectory Prediction is transferred to the target </w:t>
      </w:r>
      <w:proofErr w:type="spellStart"/>
      <w:r w:rsidRPr="0070046B">
        <w:rPr>
          <w:rFonts w:ascii="Calibri" w:eastAsia="MS Mincho" w:hAnsi="Calibri" w:cs="Calibri"/>
          <w:b/>
          <w:color w:val="008000"/>
          <w:sz w:val="18"/>
          <w:szCs w:val="22"/>
          <w:lang w:val="en-US" w:eastAsia="zh-CN"/>
        </w:rPr>
        <w:t>gNB</w:t>
      </w:r>
      <w:proofErr w:type="spellEnd"/>
      <w:r w:rsidRPr="0070046B">
        <w:rPr>
          <w:rFonts w:ascii="Calibri" w:eastAsia="MS Mincho" w:hAnsi="Calibri" w:cs="Calibri"/>
          <w:b/>
          <w:color w:val="008000"/>
          <w:sz w:val="18"/>
          <w:szCs w:val="22"/>
          <w:lang w:val="en-US" w:eastAsia="zh-CN"/>
        </w:rPr>
        <w:t xml:space="preserve"> via the Handover Request.</w:t>
      </w:r>
    </w:p>
    <w:p w14:paraId="6E8D4979" w14:textId="7236F7BF" w:rsidR="0070046B" w:rsidRPr="0070046B" w:rsidRDefault="0070046B" w:rsidP="0070046B">
      <w:pPr>
        <w:spacing w:before="100" w:beforeAutospacing="1" w:after="120"/>
        <w:rPr>
          <w:rFonts w:ascii="Calibri" w:eastAsia="MS Mincho" w:hAnsi="Calibri" w:cs="Calibri"/>
          <w:color w:val="000000"/>
          <w:sz w:val="18"/>
          <w:szCs w:val="24"/>
          <w:lang w:val="en-US"/>
        </w:rPr>
      </w:pPr>
      <w:r w:rsidRPr="0070046B">
        <w:rPr>
          <w:rFonts w:ascii="Calibri" w:eastAsia="MS Mincho" w:hAnsi="Calibri" w:cs="Calibri"/>
          <w:color w:val="000000"/>
          <w:sz w:val="18"/>
          <w:szCs w:val="24"/>
          <w:lang w:val="en-US"/>
        </w:rPr>
        <w:t>Other ways are not excluded.</w:t>
      </w:r>
    </w:p>
    <w:p w14:paraId="055E13CA" w14:textId="77777777" w:rsidR="009B5747" w:rsidRPr="009B5747" w:rsidRDefault="009B5747" w:rsidP="009B5747">
      <w:pPr>
        <w:spacing w:before="100" w:beforeAutospacing="1" w:after="120"/>
        <w:rPr>
          <w:rFonts w:ascii="Calibri" w:eastAsia="MS Mincho" w:hAnsi="Calibri" w:cs="Calibri"/>
          <w:color w:val="000000"/>
          <w:sz w:val="18"/>
          <w:szCs w:val="24"/>
          <w:u w:val="single"/>
          <w:lang w:val="en-US"/>
        </w:rPr>
      </w:pPr>
      <w:r w:rsidRPr="009B5747">
        <w:rPr>
          <w:rFonts w:ascii="Calibri" w:eastAsia="MS Mincho" w:hAnsi="Calibri" w:cs="Calibri"/>
          <w:color w:val="000000"/>
          <w:sz w:val="18"/>
          <w:szCs w:val="24"/>
          <w:u w:val="single"/>
          <w:lang w:val="en-US"/>
        </w:rPr>
        <w:t>Single UE - UE performance feedback information</w:t>
      </w:r>
    </w:p>
    <w:p w14:paraId="0529E61E" w14:textId="77777777" w:rsidR="009B5747" w:rsidRPr="009B5747" w:rsidRDefault="009B5747" w:rsidP="009B5747">
      <w:pPr>
        <w:spacing w:before="100" w:beforeAutospacing="1" w:after="120"/>
        <w:rPr>
          <w:rFonts w:ascii="Calibri" w:eastAsia="等线" w:hAnsi="Calibri" w:cs="Calibri"/>
          <w:b/>
          <w:color w:val="0000FF"/>
          <w:sz w:val="18"/>
          <w:szCs w:val="22"/>
          <w:lang w:val="en-US" w:eastAsia="zh-CN"/>
        </w:rPr>
      </w:pPr>
      <w:r w:rsidRPr="009B5747">
        <w:rPr>
          <w:rFonts w:ascii="Calibri" w:eastAsia="等线" w:hAnsi="Calibri" w:cs="Calibri"/>
          <w:b/>
          <w:color w:val="0000FF"/>
          <w:sz w:val="18"/>
          <w:szCs w:val="22"/>
          <w:lang w:val="en-US" w:eastAsia="zh-CN"/>
        </w:rPr>
        <w:t xml:space="preserve">There seems to be agreement that reporting of AI/ML feedback is sent in a new class 2 procedure, but this agreement can be finalized when the stage 2 discussion finalized in the future. Whether this is the same class 2 message as already agreed for Data Reporting of AI/ML Related Information is FFS. </w:t>
      </w:r>
    </w:p>
    <w:p w14:paraId="336DD1CC" w14:textId="77777777" w:rsidR="009B5747" w:rsidRPr="009B5747" w:rsidRDefault="009B5747" w:rsidP="009B5747">
      <w:pPr>
        <w:spacing w:before="100" w:beforeAutospacing="1" w:after="120"/>
        <w:rPr>
          <w:rFonts w:ascii="Calibri" w:eastAsia="等线" w:hAnsi="Calibri" w:cs="Calibri"/>
          <w:b/>
          <w:color w:val="0000FF"/>
          <w:sz w:val="18"/>
          <w:szCs w:val="22"/>
          <w:lang w:val="en-US" w:eastAsia="zh-CN"/>
        </w:rPr>
      </w:pPr>
      <w:r w:rsidRPr="009B5747">
        <w:rPr>
          <w:rFonts w:ascii="Calibri" w:eastAsia="等线" w:hAnsi="Calibri" w:cs="Calibri"/>
          <w:b/>
          <w:color w:val="0000FF"/>
          <w:sz w:val="18"/>
          <w:szCs w:val="22"/>
          <w:lang w:val="en-US" w:eastAsia="zh-CN"/>
        </w:rPr>
        <w:t>It is FFS the feedback is triggered via the handover request, or via a new class 1 procedure (same or different from the previously agreed for initiating the reporting of AI/ML Related Information).</w:t>
      </w:r>
    </w:p>
    <w:p w14:paraId="1716467B" w14:textId="77777777" w:rsidR="009B5747" w:rsidRPr="009B5747" w:rsidRDefault="009B5747" w:rsidP="009B5747">
      <w:pPr>
        <w:spacing w:before="100" w:beforeAutospacing="1" w:after="120"/>
        <w:rPr>
          <w:rFonts w:ascii="Calibri" w:eastAsia="MS Mincho" w:hAnsi="Calibri" w:cs="Calibri"/>
          <w:color w:val="000000"/>
          <w:sz w:val="18"/>
          <w:szCs w:val="24"/>
          <w:u w:val="single"/>
          <w:lang w:val="en-US"/>
        </w:rPr>
      </w:pPr>
      <w:r w:rsidRPr="009B5747">
        <w:rPr>
          <w:rFonts w:ascii="Calibri" w:eastAsia="MS Mincho" w:hAnsi="Calibri" w:cs="Calibri"/>
          <w:color w:val="000000"/>
          <w:sz w:val="18"/>
          <w:szCs w:val="24"/>
          <w:u w:val="single"/>
          <w:lang w:val="en-US"/>
        </w:rPr>
        <w:t>Single UE – UE trajectory feedback</w:t>
      </w:r>
    </w:p>
    <w:p w14:paraId="4C9AA3D4" w14:textId="77777777" w:rsidR="009B5747" w:rsidRPr="009B5747" w:rsidRDefault="009B5747" w:rsidP="009B5747">
      <w:pPr>
        <w:spacing w:before="100" w:beforeAutospacing="1" w:after="120"/>
        <w:rPr>
          <w:rFonts w:ascii="Calibri" w:eastAsia="MS Mincho" w:hAnsi="Calibri" w:cs="Calibri"/>
          <w:color w:val="000000"/>
          <w:sz w:val="18"/>
          <w:szCs w:val="24"/>
          <w:lang w:val="en-US"/>
        </w:rPr>
      </w:pPr>
      <w:r w:rsidRPr="009B5747">
        <w:rPr>
          <w:rFonts w:ascii="Calibri" w:eastAsia="MS Mincho" w:hAnsi="Calibri" w:cs="Calibri"/>
          <w:color w:val="000000"/>
          <w:sz w:val="18"/>
          <w:szCs w:val="24"/>
          <w:lang w:val="en-US"/>
        </w:rPr>
        <w:t>There is no consensus to add UE trajectory feedback at this time.</w:t>
      </w:r>
    </w:p>
    <w:p w14:paraId="638BD49E" w14:textId="77777777" w:rsidR="009B5747" w:rsidRPr="009B5747" w:rsidRDefault="009B5747" w:rsidP="009B5747">
      <w:pPr>
        <w:spacing w:before="100" w:beforeAutospacing="1" w:after="120"/>
        <w:rPr>
          <w:rFonts w:ascii="Calibri" w:eastAsia="MS Mincho" w:hAnsi="Calibri" w:cs="Calibri"/>
          <w:color w:val="000000"/>
          <w:sz w:val="18"/>
          <w:szCs w:val="24"/>
          <w:u w:val="single"/>
          <w:lang w:val="en-US"/>
        </w:rPr>
      </w:pPr>
      <w:r w:rsidRPr="009B5747">
        <w:rPr>
          <w:rFonts w:ascii="Calibri" w:eastAsia="MS Mincho" w:hAnsi="Calibri" w:cs="Calibri"/>
          <w:color w:val="000000"/>
          <w:sz w:val="18"/>
          <w:szCs w:val="24"/>
          <w:u w:val="single"/>
          <w:lang w:val="en-US"/>
        </w:rPr>
        <w:t>Cell-based group UE Trajectory Prediction/UE Performance</w:t>
      </w:r>
    </w:p>
    <w:p w14:paraId="3AE01514" w14:textId="755EC18F" w:rsidR="0070046B" w:rsidRPr="009B5747" w:rsidRDefault="009B5747" w:rsidP="009B5747">
      <w:pPr>
        <w:spacing w:before="100" w:beforeAutospacing="1" w:after="120"/>
        <w:rPr>
          <w:rFonts w:ascii="Calibri" w:eastAsia="MS Mincho" w:hAnsi="Calibri" w:cs="Calibri"/>
          <w:color w:val="000000"/>
          <w:sz w:val="18"/>
          <w:szCs w:val="24"/>
          <w:lang w:val="en-US"/>
        </w:rPr>
      </w:pPr>
      <w:r w:rsidRPr="009B5747">
        <w:rPr>
          <w:rFonts w:ascii="Calibri" w:eastAsia="MS Mincho" w:hAnsi="Calibri" w:cs="Calibri"/>
          <w:color w:val="000000"/>
          <w:sz w:val="18"/>
          <w:szCs w:val="24"/>
          <w:lang w:val="en-US"/>
        </w:rPr>
        <w:t xml:space="preserve">No consensus to consider group performance or trajectory at this time. </w:t>
      </w:r>
    </w:p>
    <w:p w14:paraId="338007C5" w14:textId="71A8D3F9" w:rsidR="00706A3A" w:rsidRPr="00394E3E" w:rsidRDefault="00706A3A" w:rsidP="00706A3A">
      <w:pPr>
        <w:rPr>
          <w:rFonts w:eastAsiaTheme="minorEastAsia"/>
          <w:lang w:eastAsia="zh-CN"/>
        </w:rPr>
      </w:pPr>
      <w:r w:rsidRPr="00CC7D7F">
        <w:rPr>
          <w:rFonts w:eastAsiaTheme="minorEastAsia"/>
          <w:lang w:eastAsia="zh-CN"/>
        </w:rPr>
        <w:t xml:space="preserve">In this paper, we provide our further considerations about the detail </w:t>
      </w:r>
      <w:r w:rsidR="004652F2">
        <w:rPr>
          <w:rFonts w:eastAsiaTheme="minorEastAsia"/>
          <w:lang w:eastAsia="zh-CN"/>
        </w:rPr>
        <w:t>impacts</w:t>
      </w:r>
      <w:r w:rsidR="004652F2" w:rsidRPr="00CC7D7F">
        <w:rPr>
          <w:rFonts w:eastAsiaTheme="minorEastAsia"/>
          <w:lang w:eastAsia="zh-CN"/>
        </w:rPr>
        <w:t xml:space="preserve"> </w:t>
      </w:r>
      <w:r w:rsidRPr="00CC7D7F">
        <w:rPr>
          <w:rFonts w:eastAsiaTheme="minorEastAsia"/>
          <w:lang w:eastAsia="zh-CN"/>
        </w:rPr>
        <w:t xml:space="preserve">from AI/ML-based </w:t>
      </w:r>
      <w:r w:rsidR="00852345">
        <w:rPr>
          <w:color w:val="000000"/>
          <w:sz w:val="21"/>
          <w:lang w:eastAsia="zh-CN"/>
        </w:rPr>
        <w:t>mobility</w:t>
      </w:r>
      <w:r w:rsidR="008A5A19">
        <w:rPr>
          <w:color w:val="000000"/>
          <w:sz w:val="21"/>
          <w:lang w:eastAsia="zh-CN"/>
        </w:rPr>
        <w:t xml:space="preserve"> </w:t>
      </w:r>
      <w:r w:rsidR="008A5A19" w:rsidRPr="008A5A19">
        <w:rPr>
          <w:color w:val="000000"/>
          <w:sz w:val="21"/>
          <w:lang w:eastAsia="zh-CN"/>
        </w:rPr>
        <w:t xml:space="preserve">enhancements </w:t>
      </w:r>
      <w:r w:rsidRPr="00CC7D7F">
        <w:rPr>
          <w:rFonts w:eastAsiaTheme="minorEastAsia"/>
          <w:lang w:eastAsia="zh-CN"/>
        </w:rPr>
        <w:t>on specifications.</w:t>
      </w:r>
    </w:p>
    <w:p w14:paraId="51B6E383" w14:textId="77777777" w:rsidR="00006AA0" w:rsidRPr="007D3E81" w:rsidRDefault="00852345" w:rsidP="00006AA0">
      <w:pPr>
        <w:pStyle w:val="10"/>
        <w:rPr>
          <w:rFonts w:eastAsia="宋体"/>
          <w:lang w:eastAsia="zh-CN"/>
        </w:rPr>
      </w:pPr>
      <w:bookmarkStart w:id="1" w:name="OLE_LINK1"/>
      <w:bookmarkStart w:id="2"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7042F559" w14:textId="1A3AAFB2" w:rsidR="00852345" w:rsidRDefault="00F56409" w:rsidP="00F94FDF">
      <w:pPr>
        <w:rPr>
          <w:rFonts w:eastAsia="宋体"/>
          <w:b/>
          <w:lang w:eastAsia="zh-CN"/>
        </w:rPr>
      </w:pPr>
      <w:r w:rsidRPr="00F56409">
        <w:rPr>
          <w:rFonts w:eastAsia="宋体"/>
          <w:lang w:eastAsia="zh-CN"/>
        </w:rPr>
        <w:t xml:space="preserve">In this section, we present our considerations about the detailed impacts on </w:t>
      </w:r>
      <w:proofErr w:type="spellStart"/>
      <w:r w:rsidRPr="00F56409">
        <w:rPr>
          <w:rFonts w:eastAsia="宋体"/>
          <w:lang w:eastAsia="zh-CN"/>
        </w:rPr>
        <w:t>RAN3</w:t>
      </w:r>
      <w:proofErr w:type="spellEnd"/>
      <w:r w:rsidRPr="00F56409">
        <w:rPr>
          <w:rFonts w:eastAsia="宋体"/>
          <w:lang w:eastAsia="zh-CN"/>
        </w:rPr>
        <w:t xml:space="preserve"> specifications on the aspects of the open issues above.</w:t>
      </w:r>
    </w:p>
    <w:p w14:paraId="2CB8A1A8" w14:textId="205C00CC" w:rsidR="00852345" w:rsidRDefault="00852345" w:rsidP="006E1754">
      <w:pPr>
        <w:pStyle w:val="21"/>
        <w:rPr>
          <w:rFonts w:eastAsia="黑体"/>
          <w:lang w:val="en-US" w:eastAsia="zh-CN"/>
        </w:rPr>
      </w:pPr>
      <w:r>
        <w:rPr>
          <w:rFonts w:eastAsia="黑体"/>
          <w:lang w:val="en-US" w:eastAsia="zh-CN"/>
        </w:rPr>
        <w:t xml:space="preserve">2.1 </w:t>
      </w:r>
      <w:r w:rsidR="00EF76BF" w:rsidRPr="00EF76BF">
        <w:rPr>
          <w:rFonts w:eastAsia="黑体"/>
          <w:lang w:val="en-US" w:eastAsia="zh-CN"/>
        </w:rPr>
        <w:t>UE performance</w:t>
      </w:r>
      <w:r w:rsidR="007857C7">
        <w:rPr>
          <w:rFonts w:eastAsia="黑体"/>
          <w:lang w:val="en-US" w:eastAsia="zh-CN"/>
        </w:rPr>
        <w:t xml:space="preserve"> </w:t>
      </w:r>
      <w:r w:rsidR="00E30874">
        <w:rPr>
          <w:rFonts w:eastAsia="黑体"/>
          <w:lang w:val="en-US" w:eastAsia="zh-CN"/>
        </w:rPr>
        <w:t xml:space="preserve">feedback </w:t>
      </w:r>
      <w:r w:rsidR="006E1754">
        <w:rPr>
          <w:rFonts w:eastAsia="黑体"/>
          <w:lang w:val="en-US" w:eastAsia="zh-CN"/>
        </w:rPr>
        <w:t>transfer</w:t>
      </w:r>
    </w:p>
    <w:p w14:paraId="6CE3153C" w14:textId="4E05F0D1" w:rsidR="00A124EE" w:rsidRDefault="00A124EE" w:rsidP="00A124EE">
      <w:pPr>
        <w:rPr>
          <w:rFonts w:eastAsia="宋体"/>
          <w:lang w:eastAsia="zh-CN"/>
        </w:rPr>
      </w:pPr>
      <w:r w:rsidRPr="00BB174A">
        <w:rPr>
          <w:rFonts w:eastAsia="宋体"/>
          <w:lang w:eastAsia="zh-CN"/>
        </w:rPr>
        <w:t>In RAN3#117</w:t>
      </w:r>
      <w:r>
        <w:rPr>
          <w:rFonts w:eastAsia="宋体"/>
          <w:lang w:eastAsia="zh-CN"/>
        </w:rPr>
        <w:t xml:space="preserve"> bis-e</w:t>
      </w:r>
      <w:r w:rsidRPr="00BB174A">
        <w:rPr>
          <w:rFonts w:eastAsia="宋体"/>
          <w:lang w:eastAsia="zh-CN"/>
        </w:rPr>
        <w:t xml:space="preserve"> meeting</w:t>
      </w:r>
      <w:r>
        <w:rPr>
          <w:rFonts w:eastAsia="宋体"/>
          <w:lang w:eastAsia="zh-CN"/>
        </w:rPr>
        <w:t>,</w:t>
      </w:r>
      <w:r w:rsidRPr="00BB174A">
        <w:rPr>
          <w:rFonts w:eastAsia="宋体"/>
          <w:lang w:eastAsia="zh-CN"/>
        </w:rPr>
        <w:t xml:space="preserve"> it has been agreed on </w:t>
      </w:r>
      <w:r>
        <w:rPr>
          <w:rFonts w:eastAsia="宋体"/>
          <w:lang w:eastAsia="zh-CN"/>
        </w:rPr>
        <w:t>s</w:t>
      </w:r>
      <w:r w:rsidRPr="00BB174A">
        <w:rPr>
          <w:rFonts w:eastAsia="宋体"/>
          <w:lang w:eastAsia="zh-CN"/>
        </w:rPr>
        <w:t>upport</w:t>
      </w:r>
      <w:r>
        <w:rPr>
          <w:rFonts w:eastAsia="宋体"/>
          <w:lang w:eastAsia="zh-CN"/>
        </w:rPr>
        <w:t>ing</w:t>
      </w:r>
      <w:r w:rsidRPr="00BB174A">
        <w:rPr>
          <w:rFonts w:eastAsia="宋体"/>
          <w:lang w:eastAsia="zh-CN"/>
        </w:rPr>
        <w:t xml:space="preserve"> the following UE performance information to be sent for feedback purposes</w:t>
      </w:r>
      <w:bookmarkStart w:id="3" w:name="_GoBack"/>
      <w:bookmarkEnd w:id="3"/>
      <w:r w:rsidRPr="00BB174A">
        <w:rPr>
          <w:rFonts w:eastAsia="宋体"/>
          <w:lang w:eastAsia="zh-CN"/>
        </w:rPr>
        <w:t xml:space="preserve">: </w:t>
      </w:r>
      <w:r w:rsidR="00D523AC" w:rsidRPr="00D523AC">
        <w:rPr>
          <w:rFonts w:eastAsia="宋体"/>
          <w:lang w:eastAsia="zh-CN"/>
        </w:rPr>
        <w:t>UL/DL throughput, packet delay, packet loss</w:t>
      </w:r>
      <w:r w:rsidRPr="00BB174A">
        <w:rPr>
          <w:rFonts w:eastAsia="宋体"/>
          <w:lang w:eastAsia="zh-CN"/>
        </w:rPr>
        <w:t>.</w:t>
      </w:r>
      <w:r>
        <w:rPr>
          <w:rFonts w:eastAsia="宋体"/>
          <w:lang w:eastAsia="zh-CN"/>
        </w:rPr>
        <w:t xml:space="preserve"> </w:t>
      </w:r>
      <w:r w:rsidRPr="00BB174A">
        <w:rPr>
          <w:rFonts w:eastAsia="宋体"/>
          <w:lang w:eastAsia="zh-CN"/>
        </w:rPr>
        <w:t xml:space="preserve">In </w:t>
      </w:r>
      <w:proofErr w:type="spellStart"/>
      <w:r w:rsidRPr="00BB174A">
        <w:rPr>
          <w:rFonts w:eastAsia="宋体"/>
          <w:lang w:eastAsia="zh-CN"/>
        </w:rPr>
        <w:t>RAN3#11</w:t>
      </w:r>
      <w:r>
        <w:rPr>
          <w:rFonts w:eastAsia="宋体"/>
          <w:lang w:eastAsia="zh-CN"/>
        </w:rPr>
        <w:t>8</w:t>
      </w:r>
      <w:proofErr w:type="spellEnd"/>
      <w:r w:rsidRPr="00BB174A">
        <w:rPr>
          <w:rFonts w:eastAsia="宋体"/>
          <w:lang w:eastAsia="zh-CN"/>
        </w:rPr>
        <w:t xml:space="preserve"> meeting</w:t>
      </w:r>
      <w:r>
        <w:rPr>
          <w:rFonts w:eastAsia="宋体"/>
          <w:lang w:eastAsia="zh-CN"/>
        </w:rPr>
        <w:t>,</w:t>
      </w:r>
      <w:r w:rsidRPr="00BB174A">
        <w:rPr>
          <w:rFonts w:eastAsia="宋体"/>
          <w:lang w:eastAsia="zh-CN"/>
        </w:rPr>
        <w:t xml:space="preserve"> </w:t>
      </w:r>
      <w:r w:rsidR="00E30874">
        <w:rPr>
          <w:rFonts w:eastAsia="宋体"/>
          <w:lang w:eastAsia="zh-CN"/>
        </w:rPr>
        <w:t>there</w:t>
      </w:r>
      <w:r w:rsidRPr="00EB796A">
        <w:rPr>
          <w:rFonts w:eastAsia="宋体"/>
          <w:lang w:eastAsia="zh-CN"/>
        </w:rPr>
        <w:t xml:space="preserve"> is no clear conclusion on how to trans</w:t>
      </w:r>
      <w:r>
        <w:rPr>
          <w:rFonts w:eastAsia="宋体"/>
          <w:lang w:eastAsia="zh-CN"/>
        </w:rPr>
        <w:t xml:space="preserve">fer </w:t>
      </w:r>
      <w:r w:rsidRPr="00773D9D">
        <w:rPr>
          <w:rFonts w:eastAsia="宋体" w:hint="eastAsia"/>
          <w:lang w:eastAsia="zh-CN"/>
        </w:rPr>
        <w:t xml:space="preserve">UE associated </w:t>
      </w:r>
      <w:r w:rsidR="00E30874">
        <w:rPr>
          <w:rFonts w:eastAsia="宋体"/>
          <w:lang w:eastAsia="zh-CN"/>
        </w:rPr>
        <w:t xml:space="preserve">performance </w:t>
      </w:r>
      <w:r w:rsidRPr="00773D9D">
        <w:rPr>
          <w:rFonts w:eastAsia="宋体" w:hint="eastAsia"/>
          <w:lang w:eastAsia="zh-CN"/>
        </w:rPr>
        <w:t>feedback and network performance feedback</w:t>
      </w:r>
      <w:r w:rsidRPr="00EB796A">
        <w:rPr>
          <w:rFonts w:eastAsia="宋体"/>
          <w:lang w:eastAsia="zh-CN"/>
        </w:rPr>
        <w:t>.</w:t>
      </w:r>
    </w:p>
    <w:p w14:paraId="787DEDBC" w14:textId="17688025" w:rsidR="00D523AC" w:rsidRDefault="00D523AC" w:rsidP="00D523AC">
      <w:pPr>
        <w:rPr>
          <w:rFonts w:eastAsia="宋体"/>
          <w:lang w:eastAsia="zh-CN"/>
        </w:rPr>
      </w:pPr>
      <w:r>
        <w:rPr>
          <w:rFonts w:eastAsia="宋体" w:hint="eastAsia"/>
          <w:lang w:eastAsia="zh-CN"/>
        </w:rPr>
        <w:t>In</w:t>
      </w:r>
      <w:r>
        <w:rPr>
          <w:rFonts w:eastAsia="宋体"/>
          <w:lang w:eastAsia="zh-CN"/>
        </w:rPr>
        <w:t xml:space="preserve"> the light of the </w:t>
      </w:r>
      <w:r w:rsidRPr="00760B86">
        <w:rPr>
          <w:rFonts w:eastAsia="宋体"/>
          <w:lang w:eastAsia="zh-CN"/>
        </w:rPr>
        <w:t>conclusions and discussions</w:t>
      </w:r>
      <w:r>
        <w:rPr>
          <w:rFonts w:eastAsia="宋体"/>
          <w:lang w:eastAsia="zh-CN"/>
        </w:rPr>
        <w:t xml:space="preserve"> above</w:t>
      </w:r>
      <w:r w:rsidRPr="00760B86">
        <w:rPr>
          <w:rFonts w:eastAsia="宋体"/>
          <w:lang w:eastAsia="zh-CN"/>
        </w:rPr>
        <w:t xml:space="preserve">, we believe that there are </w:t>
      </w:r>
      <w:r w:rsidR="0092468A">
        <w:rPr>
          <w:rFonts w:eastAsia="宋体"/>
          <w:lang w:eastAsia="zh-CN"/>
        </w:rPr>
        <w:t>three</w:t>
      </w:r>
      <w:r w:rsidRPr="00760B86">
        <w:rPr>
          <w:rFonts w:eastAsia="宋体"/>
          <w:lang w:eastAsia="zh-CN"/>
        </w:rPr>
        <w:t xml:space="preserve"> possible </w:t>
      </w:r>
      <w:r>
        <w:rPr>
          <w:rFonts w:eastAsia="宋体"/>
          <w:lang w:eastAsia="zh-CN"/>
        </w:rPr>
        <w:t>options to transfer UE performance in AI-based</w:t>
      </w:r>
      <w:r w:rsidR="00305089" w:rsidRPr="00305089">
        <w:t xml:space="preserve"> </w:t>
      </w:r>
      <w:r w:rsidR="00305089" w:rsidRPr="00305089">
        <w:rPr>
          <w:rFonts w:eastAsia="宋体"/>
          <w:lang w:eastAsia="zh-CN"/>
        </w:rPr>
        <w:t>mobility enhancements</w:t>
      </w:r>
      <w:r>
        <w:rPr>
          <w:rFonts w:eastAsia="宋体"/>
          <w:lang w:eastAsia="zh-CN"/>
        </w:rPr>
        <w:t xml:space="preserve"> as follows</w:t>
      </w:r>
      <w:r w:rsidRPr="00760B86">
        <w:rPr>
          <w:rFonts w:eastAsia="宋体"/>
          <w:lang w:eastAsia="zh-CN"/>
        </w:rPr>
        <w:t>:</w:t>
      </w:r>
    </w:p>
    <w:p w14:paraId="4C71A26A" w14:textId="3075493B" w:rsidR="00EF2DA7" w:rsidRPr="00A60335" w:rsidRDefault="00D523AC" w:rsidP="0092468A">
      <w:pPr>
        <w:rPr>
          <w:rFonts w:eastAsia="宋体"/>
          <w:lang w:eastAsia="zh-CN"/>
        </w:rPr>
      </w:pPr>
      <w:r w:rsidRPr="00760B86">
        <w:rPr>
          <w:rFonts w:eastAsia="宋体"/>
          <w:b/>
          <w:lang w:eastAsia="zh-CN"/>
        </w:rPr>
        <w:t>Option</w:t>
      </w:r>
      <w:r>
        <w:rPr>
          <w:rFonts w:eastAsia="宋体"/>
          <w:b/>
          <w:lang w:eastAsia="zh-CN"/>
        </w:rPr>
        <w:t xml:space="preserve"> </w:t>
      </w:r>
      <w:r w:rsidRPr="00760B86">
        <w:rPr>
          <w:rFonts w:eastAsia="宋体"/>
          <w:b/>
          <w:lang w:eastAsia="zh-CN"/>
        </w:rPr>
        <w:t>1:</w:t>
      </w:r>
      <w:r w:rsidR="00EF2DA7">
        <w:rPr>
          <w:rFonts w:eastAsia="宋体"/>
          <w:b/>
          <w:lang w:eastAsia="zh-CN"/>
        </w:rPr>
        <w:t xml:space="preserve"> </w:t>
      </w:r>
      <w:r w:rsidR="00E30874">
        <w:rPr>
          <w:rFonts w:eastAsia="宋体"/>
          <w:b/>
          <w:lang w:eastAsia="zh-CN"/>
        </w:rPr>
        <w:t>existing</w:t>
      </w:r>
      <w:r w:rsidR="00EF2DA7" w:rsidRPr="00EF2DA7">
        <w:rPr>
          <w:rFonts w:eastAsia="宋体"/>
          <w:b/>
          <w:lang w:eastAsia="zh-CN"/>
        </w:rPr>
        <w:t xml:space="preserve"> HO procedure</w:t>
      </w:r>
      <w:r w:rsidR="00FB6386">
        <w:rPr>
          <w:rFonts w:eastAsia="宋体"/>
          <w:b/>
          <w:lang w:eastAsia="zh-CN"/>
        </w:rPr>
        <w:t xml:space="preserve"> </w:t>
      </w:r>
      <w:r w:rsidR="00E30874">
        <w:rPr>
          <w:rFonts w:eastAsia="黑体"/>
          <w:b/>
          <w:lang w:val="en-US" w:eastAsia="zh-CN"/>
        </w:rPr>
        <w:t>together with agreed</w:t>
      </w:r>
      <w:r w:rsidR="00A4141A" w:rsidRPr="00D523AC">
        <w:rPr>
          <w:rFonts w:eastAsia="黑体"/>
          <w:b/>
          <w:lang w:val="en-US" w:eastAsia="zh-CN"/>
        </w:rPr>
        <w:t xml:space="preserve"> new procedure</w:t>
      </w:r>
      <w:r w:rsidR="00EF2DA7">
        <w:rPr>
          <w:rFonts w:eastAsia="宋体"/>
          <w:b/>
          <w:lang w:eastAsia="zh-CN"/>
        </w:rPr>
        <w:t>.</w:t>
      </w:r>
      <w:r w:rsidR="00A4141A" w:rsidRPr="005F29F9">
        <w:rPr>
          <w:rFonts w:eastAsia="宋体"/>
          <w:lang w:eastAsia="zh-CN"/>
        </w:rPr>
        <w:t xml:space="preserve"> </w:t>
      </w:r>
      <w:r w:rsidR="005F29F9" w:rsidRPr="005F29F9">
        <w:rPr>
          <w:rFonts w:eastAsia="宋体"/>
          <w:lang w:eastAsia="zh-CN"/>
        </w:rPr>
        <w:t xml:space="preserve">After </w:t>
      </w:r>
      <w:r w:rsidR="000B68DB" w:rsidRPr="000B68DB">
        <w:rPr>
          <w:rFonts w:eastAsia="宋体"/>
          <w:lang w:eastAsia="zh-CN"/>
        </w:rPr>
        <w:t xml:space="preserve">the UE is handed over to the target </w:t>
      </w:r>
      <w:r w:rsidR="000B68DB">
        <w:rPr>
          <w:rFonts w:eastAsia="宋体" w:hint="eastAsia"/>
          <w:lang w:eastAsia="zh-CN"/>
        </w:rPr>
        <w:t>node</w:t>
      </w:r>
      <w:r w:rsidR="00780CB0">
        <w:rPr>
          <w:rFonts w:eastAsia="宋体"/>
          <w:lang w:eastAsia="zh-CN"/>
        </w:rPr>
        <w:t xml:space="preserve">, </w:t>
      </w:r>
      <w:r w:rsidR="005F29F9" w:rsidRPr="005F29F9">
        <w:rPr>
          <w:rFonts w:eastAsia="宋体"/>
          <w:lang w:eastAsia="zh-CN"/>
        </w:rPr>
        <w:t xml:space="preserve">the source </w:t>
      </w:r>
      <w:r w:rsidR="000B68DB">
        <w:rPr>
          <w:rFonts w:eastAsia="宋体" w:hint="eastAsia"/>
          <w:lang w:eastAsia="zh-CN"/>
        </w:rPr>
        <w:t>node</w:t>
      </w:r>
      <w:r w:rsidR="005F29F9" w:rsidRPr="005F29F9">
        <w:rPr>
          <w:rFonts w:eastAsia="宋体"/>
          <w:lang w:eastAsia="zh-CN"/>
        </w:rPr>
        <w:t xml:space="preserve"> </w:t>
      </w:r>
      <w:r w:rsidR="000B68DB">
        <w:rPr>
          <w:rFonts w:eastAsia="宋体"/>
          <w:lang w:eastAsia="zh-CN"/>
        </w:rPr>
        <w:t>can</w:t>
      </w:r>
      <w:r w:rsidR="005F29F9" w:rsidRPr="005F29F9">
        <w:rPr>
          <w:rFonts w:eastAsia="宋体"/>
          <w:lang w:eastAsia="zh-CN"/>
        </w:rPr>
        <w:t xml:space="preserve"> receive the</w:t>
      </w:r>
      <w:r w:rsidR="000B68DB">
        <w:rPr>
          <w:rFonts w:eastAsia="宋体"/>
          <w:lang w:eastAsia="zh-CN"/>
        </w:rPr>
        <w:t xml:space="preserve"> UE</w:t>
      </w:r>
      <w:r w:rsidR="005F29F9" w:rsidRPr="005F29F9">
        <w:rPr>
          <w:rFonts w:eastAsia="宋体"/>
          <w:lang w:eastAsia="zh-CN"/>
        </w:rPr>
        <w:t xml:space="preserve"> performance feedback </w:t>
      </w:r>
      <w:r w:rsidR="000B68DB">
        <w:rPr>
          <w:rFonts w:eastAsia="宋体"/>
          <w:lang w:eastAsia="zh-CN"/>
        </w:rPr>
        <w:t>from target node</w:t>
      </w:r>
      <w:r w:rsidR="005F29F9" w:rsidRPr="005F29F9">
        <w:rPr>
          <w:rFonts w:eastAsia="宋体"/>
          <w:lang w:eastAsia="zh-CN"/>
        </w:rPr>
        <w:t xml:space="preserve">. In this case, the source </w:t>
      </w:r>
      <w:r w:rsidR="000B68DB">
        <w:rPr>
          <w:rFonts w:eastAsia="宋体"/>
          <w:lang w:eastAsia="zh-CN"/>
        </w:rPr>
        <w:t>node</w:t>
      </w:r>
      <w:r w:rsidR="005F29F9" w:rsidRPr="005F29F9">
        <w:rPr>
          <w:rFonts w:eastAsia="宋体"/>
          <w:lang w:eastAsia="zh-CN"/>
        </w:rPr>
        <w:t xml:space="preserve"> </w:t>
      </w:r>
      <w:r w:rsidR="000B68DB">
        <w:rPr>
          <w:rFonts w:eastAsia="宋体"/>
          <w:lang w:eastAsia="zh-CN"/>
        </w:rPr>
        <w:t>can</w:t>
      </w:r>
      <w:r w:rsidR="005F29F9" w:rsidRPr="005F29F9">
        <w:rPr>
          <w:rFonts w:eastAsia="宋体"/>
          <w:lang w:eastAsia="zh-CN"/>
        </w:rPr>
        <w:t xml:space="preserve"> </w:t>
      </w:r>
      <w:r w:rsidR="005F29F9" w:rsidRPr="005F29F9">
        <w:rPr>
          <w:rFonts w:eastAsia="宋体"/>
          <w:lang w:eastAsia="zh-CN"/>
        </w:rPr>
        <w:lastRenderedPageBreak/>
        <w:t xml:space="preserve">indicate the UE performance feedback request to the target </w:t>
      </w:r>
      <w:r w:rsidR="000B68DB">
        <w:rPr>
          <w:rFonts w:eastAsia="宋体"/>
          <w:lang w:eastAsia="zh-CN"/>
        </w:rPr>
        <w:t>node</w:t>
      </w:r>
      <w:r w:rsidR="005F29F9" w:rsidRPr="005F29F9">
        <w:rPr>
          <w:rFonts w:eastAsia="宋体"/>
          <w:lang w:eastAsia="zh-CN"/>
        </w:rPr>
        <w:t xml:space="preserve"> in the handover </w:t>
      </w:r>
      <w:r w:rsidR="000B68DB">
        <w:rPr>
          <w:rFonts w:eastAsia="宋体"/>
          <w:lang w:eastAsia="zh-CN"/>
        </w:rPr>
        <w:t>procedure</w:t>
      </w:r>
      <w:r w:rsidR="005F29F9" w:rsidRPr="005F29F9">
        <w:rPr>
          <w:rFonts w:eastAsia="宋体"/>
          <w:lang w:eastAsia="zh-CN"/>
        </w:rPr>
        <w:t xml:space="preserve">, </w:t>
      </w:r>
      <w:r w:rsidR="000B68DB">
        <w:rPr>
          <w:rFonts w:eastAsia="宋体"/>
          <w:lang w:eastAsia="zh-CN"/>
        </w:rPr>
        <w:t>such as</w:t>
      </w:r>
      <w:r w:rsidR="00E30874">
        <w:rPr>
          <w:rFonts w:eastAsia="宋体"/>
          <w:lang w:eastAsia="zh-CN"/>
        </w:rPr>
        <w:t xml:space="preserve"> in</w:t>
      </w:r>
      <w:r w:rsidR="000B68DB">
        <w:rPr>
          <w:rFonts w:eastAsia="宋体"/>
          <w:lang w:eastAsia="zh-CN"/>
        </w:rPr>
        <w:t xml:space="preserve"> HANDOVER REQUEST</w:t>
      </w:r>
      <w:r w:rsidR="00E30874">
        <w:rPr>
          <w:rFonts w:eastAsia="宋体"/>
          <w:lang w:eastAsia="zh-CN"/>
        </w:rPr>
        <w:t xml:space="preserve"> message</w:t>
      </w:r>
      <w:r w:rsidR="000B68DB">
        <w:rPr>
          <w:rFonts w:eastAsia="宋体"/>
          <w:lang w:eastAsia="zh-CN"/>
        </w:rPr>
        <w:t>.</w:t>
      </w:r>
      <w:r w:rsidR="000B68DB" w:rsidRPr="000B68DB">
        <w:t xml:space="preserve"> </w:t>
      </w:r>
      <w:r w:rsidR="000B68DB" w:rsidRPr="000B68DB">
        <w:rPr>
          <w:rFonts w:eastAsia="宋体"/>
          <w:lang w:eastAsia="zh-CN"/>
        </w:rPr>
        <w:t xml:space="preserve">One benefit of this is that the target </w:t>
      </w:r>
      <w:r w:rsidR="000B68DB">
        <w:rPr>
          <w:rFonts w:eastAsia="宋体"/>
          <w:lang w:eastAsia="zh-CN"/>
        </w:rPr>
        <w:t>node</w:t>
      </w:r>
      <w:r w:rsidR="000B68DB" w:rsidRPr="000B68DB">
        <w:rPr>
          <w:rFonts w:eastAsia="宋体"/>
          <w:lang w:eastAsia="zh-CN"/>
        </w:rPr>
        <w:t xml:space="preserve"> does not prematurely release the UE </w:t>
      </w:r>
      <w:proofErr w:type="spellStart"/>
      <w:r w:rsidR="000B68DB" w:rsidRPr="000B68DB">
        <w:rPr>
          <w:rFonts w:eastAsia="宋体"/>
          <w:lang w:eastAsia="zh-CN"/>
        </w:rPr>
        <w:t>XnAP</w:t>
      </w:r>
      <w:proofErr w:type="spellEnd"/>
      <w:r w:rsidR="000B68DB" w:rsidRPr="000B68DB">
        <w:rPr>
          <w:rFonts w:eastAsia="宋体"/>
          <w:lang w:eastAsia="zh-CN"/>
        </w:rPr>
        <w:t xml:space="preserve"> ID after receiving the indication.</w:t>
      </w:r>
      <w:r w:rsidR="000B68DB">
        <w:rPr>
          <w:rFonts w:eastAsia="宋体"/>
          <w:lang w:eastAsia="zh-CN"/>
        </w:rPr>
        <w:t xml:space="preserve"> </w:t>
      </w:r>
      <w:r w:rsidR="000B68DB" w:rsidRPr="001F1FED">
        <w:rPr>
          <w:rFonts w:eastAsia="黑体"/>
          <w:lang w:val="en-US" w:eastAsia="zh-CN"/>
        </w:rPr>
        <w:t xml:space="preserve">Since the new </w:t>
      </w:r>
      <w:r w:rsidR="000B68DB">
        <w:rPr>
          <w:rFonts w:eastAsia="黑体"/>
          <w:lang w:val="en-US" w:eastAsia="zh-CN"/>
        </w:rPr>
        <w:t>procedure</w:t>
      </w:r>
      <w:r w:rsidR="000B68DB" w:rsidRPr="001F1FED">
        <w:rPr>
          <w:rFonts w:eastAsia="黑体"/>
          <w:lang w:val="en-US" w:eastAsia="zh-CN"/>
        </w:rPr>
        <w:t xml:space="preserve"> </w:t>
      </w:r>
      <w:r w:rsidR="000B68DB">
        <w:rPr>
          <w:rFonts w:eastAsia="黑体"/>
          <w:lang w:val="en-US" w:eastAsia="zh-CN"/>
        </w:rPr>
        <w:t xml:space="preserve">for </w:t>
      </w:r>
      <w:r w:rsidR="007B5436" w:rsidRPr="00760B86">
        <w:rPr>
          <w:rFonts w:eastAsia="黑体"/>
          <w:lang w:val="en-US" w:eastAsia="zh-CN"/>
        </w:rPr>
        <w:t xml:space="preserve">exchange of </w:t>
      </w:r>
      <w:r w:rsidR="000B68DB">
        <w:rPr>
          <w:rFonts w:eastAsia="黑体"/>
          <w:lang w:val="en-US" w:eastAsia="zh-CN"/>
        </w:rPr>
        <w:t xml:space="preserve">AI/ML data </w:t>
      </w:r>
      <w:r w:rsidR="000B68DB" w:rsidRPr="001F1FED">
        <w:rPr>
          <w:rFonts w:eastAsia="黑体"/>
          <w:lang w:val="en-US" w:eastAsia="zh-CN"/>
        </w:rPr>
        <w:t xml:space="preserve">is </w:t>
      </w:r>
      <w:r w:rsidR="000B68DB">
        <w:rPr>
          <w:rFonts w:eastAsia="黑体"/>
          <w:lang w:val="en-US" w:eastAsia="zh-CN"/>
        </w:rPr>
        <w:t>data type</w:t>
      </w:r>
      <w:r w:rsidR="000B68DB" w:rsidRPr="00760B86">
        <w:rPr>
          <w:rFonts w:eastAsia="黑体"/>
          <w:lang w:val="en-US" w:eastAsia="zh-CN"/>
        </w:rPr>
        <w:t xml:space="preserve"> agnostic</w:t>
      </w:r>
      <w:r w:rsidR="000B68DB" w:rsidRPr="001F1FED">
        <w:rPr>
          <w:rFonts w:eastAsia="黑体"/>
          <w:lang w:val="en-US" w:eastAsia="zh-CN"/>
        </w:rPr>
        <w:t xml:space="preserve">, the feedback </w:t>
      </w:r>
      <w:r w:rsidR="000B68DB">
        <w:rPr>
          <w:rFonts w:eastAsia="黑体"/>
          <w:lang w:val="en-US" w:eastAsia="zh-CN"/>
        </w:rPr>
        <w:t>data</w:t>
      </w:r>
      <w:r w:rsidR="000B68DB" w:rsidRPr="001F1FED">
        <w:rPr>
          <w:rFonts w:eastAsia="黑体"/>
          <w:lang w:val="en-US" w:eastAsia="zh-CN"/>
        </w:rPr>
        <w:t xml:space="preserve"> can be </w:t>
      </w:r>
      <w:r w:rsidR="000B68DB">
        <w:rPr>
          <w:rFonts w:eastAsia="黑体"/>
          <w:lang w:val="en-US" w:eastAsia="zh-CN"/>
        </w:rPr>
        <w:t>transferred in the</w:t>
      </w:r>
      <w:r w:rsidR="000B68DB" w:rsidRPr="001F1FED">
        <w:rPr>
          <w:rFonts w:eastAsia="黑体"/>
          <w:lang w:val="en-US" w:eastAsia="zh-CN"/>
        </w:rPr>
        <w:t xml:space="preserve"> class2</w:t>
      </w:r>
      <w:r w:rsidR="000B68DB">
        <w:rPr>
          <w:rFonts w:eastAsia="黑体"/>
          <w:lang w:val="en-US" w:eastAsia="zh-CN"/>
        </w:rPr>
        <w:t>. However</w:t>
      </w:r>
      <w:r w:rsidR="000B68DB" w:rsidRPr="000B68DB">
        <w:rPr>
          <w:rFonts w:eastAsia="黑体"/>
          <w:lang w:val="en-US" w:eastAsia="zh-CN"/>
        </w:rPr>
        <w:t xml:space="preserve">, this brings a problem: </w:t>
      </w:r>
      <w:r w:rsidR="00E30874">
        <w:rPr>
          <w:rFonts w:eastAsia="黑体"/>
          <w:lang w:val="en-US" w:eastAsia="zh-CN"/>
        </w:rPr>
        <w:t>b</w:t>
      </w:r>
      <w:r w:rsidR="000B68DB" w:rsidRPr="000B68DB">
        <w:rPr>
          <w:rFonts w:eastAsia="黑体"/>
          <w:lang w:val="en-US" w:eastAsia="zh-CN"/>
        </w:rPr>
        <w:t xml:space="preserve">ecause the feedback request is not in the class 1, a mechanism conflict may occur </w:t>
      </w:r>
      <w:r w:rsidR="00E30874">
        <w:rPr>
          <w:rFonts w:eastAsia="黑体"/>
          <w:lang w:val="en-US" w:eastAsia="zh-CN"/>
        </w:rPr>
        <w:t>between</w:t>
      </w:r>
      <w:r w:rsidR="00E30874" w:rsidRPr="000B68DB">
        <w:rPr>
          <w:rFonts w:eastAsia="黑体"/>
          <w:lang w:val="en-US" w:eastAsia="zh-CN"/>
        </w:rPr>
        <w:t xml:space="preserve"> </w:t>
      </w:r>
      <w:r w:rsidR="000B68DB" w:rsidRPr="000B68DB">
        <w:rPr>
          <w:rFonts w:eastAsia="黑体"/>
          <w:lang w:val="en-US" w:eastAsia="zh-CN"/>
        </w:rPr>
        <w:t>the class 2 trans</w:t>
      </w:r>
      <w:r w:rsidR="0092468A">
        <w:rPr>
          <w:rFonts w:eastAsia="黑体"/>
          <w:lang w:val="en-US" w:eastAsia="zh-CN"/>
        </w:rPr>
        <w:t>fer</w:t>
      </w:r>
      <w:r w:rsidR="000B68DB" w:rsidRPr="000B68DB">
        <w:rPr>
          <w:rFonts w:eastAsia="黑体"/>
          <w:lang w:val="en-US" w:eastAsia="zh-CN"/>
        </w:rPr>
        <w:t xml:space="preserve"> </w:t>
      </w:r>
      <w:r w:rsidR="008A797D">
        <w:rPr>
          <w:rFonts w:eastAsia="黑体"/>
          <w:lang w:val="en-US" w:eastAsia="zh-CN"/>
        </w:rPr>
        <w:t xml:space="preserve">of </w:t>
      </w:r>
      <w:r w:rsidR="000B68DB" w:rsidRPr="000B68DB">
        <w:rPr>
          <w:rFonts w:eastAsia="黑体"/>
          <w:lang w:val="en-US" w:eastAsia="zh-CN"/>
        </w:rPr>
        <w:t xml:space="preserve">the </w:t>
      </w:r>
      <w:r w:rsidR="0092468A">
        <w:rPr>
          <w:rFonts w:eastAsia="黑体"/>
          <w:lang w:val="en-US" w:eastAsia="zh-CN"/>
        </w:rPr>
        <w:t xml:space="preserve">AI/ML </w:t>
      </w:r>
      <w:r w:rsidR="000B68DB" w:rsidRPr="000B68DB">
        <w:rPr>
          <w:rFonts w:eastAsia="黑体"/>
          <w:lang w:val="en-US" w:eastAsia="zh-CN"/>
        </w:rPr>
        <w:t xml:space="preserve">data </w:t>
      </w:r>
      <w:r w:rsidR="008A797D">
        <w:rPr>
          <w:rFonts w:eastAsia="黑体"/>
          <w:lang w:val="en-US" w:eastAsia="zh-CN"/>
        </w:rPr>
        <w:t xml:space="preserve">upon </w:t>
      </w:r>
      <w:r w:rsidR="000B68DB" w:rsidRPr="000B68DB">
        <w:rPr>
          <w:rFonts w:eastAsia="黑体"/>
          <w:lang w:val="en-US" w:eastAsia="zh-CN"/>
        </w:rPr>
        <w:t xml:space="preserve">the class 1 </w:t>
      </w:r>
      <w:r w:rsidR="0092468A" w:rsidRPr="000B68DB">
        <w:rPr>
          <w:rFonts w:eastAsia="黑体"/>
          <w:lang w:val="en-US" w:eastAsia="zh-CN"/>
        </w:rPr>
        <w:t xml:space="preserve">request </w:t>
      </w:r>
      <w:r w:rsidR="000B68DB" w:rsidRPr="000B68DB">
        <w:rPr>
          <w:rFonts w:eastAsia="黑体"/>
          <w:lang w:val="en-US" w:eastAsia="zh-CN"/>
        </w:rPr>
        <w:t xml:space="preserve">and the </w:t>
      </w:r>
      <w:r w:rsidR="0092468A">
        <w:rPr>
          <w:rFonts w:eastAsia="黑体"/>
          <w:lang w:val="en-US" w:eastAsia="zh-CN"/>
        </w:rPr>
        <w:t xml:space="preserve">UE </w:t>
      </w:r>
      <w:r w:rsidR="000B68DB" w:rsidRPr="000B68DB">
        <w:rPr>
          <w:rFonts w:eastAsia="黑体"/>
          <w:lang w:val="en-US" w:eastAsia="zh-CN"/>
        </w:rPr>
        <w:t>feedback</w:t>
      </w:r>
      <w:r w:rsidR="0092468A">
        <w:rPr>
          <w:rFonts w:eastAsia="黑体"/>
          <w:lang w:val="en-US" w:eastAsia="zh-CN"/>
        </w:rPr>
        <w:t xml:space="preserve"> data</w:t>
      </w:r>
      <w:r w:rsidR="000B68DB" w:rsidRPr="000B68DB">
        <w:rPr>
          <w:rFonts w:eastAsia="黑体"/>
          <w:lang w:val="en-US" w:eastAsia="zh-CN"/>
        </w:rPr>
        <w:t xml:space="preserve"> </w:t>
      </w:r>
      <w:r w:rsidR="008A797D">
        <w:rPr>
          <w:rFonts w:eastAsia="黑体"/>
          <w:lang w:val="en-US" w:eastAsia="zh-CN"/>
        </w:rPr>
        <w:t xml:space="preserve">upon </w:t>
      </w:r>
      <w:r w:rsidR="0092468A">
        <w:rPr>
          <w:rFonts w:eastAsia="黑体"/>
          <w:lang w:val="en-US" w:eastAsia="zh-CN"/>
        </w:rPr>
        <w:t>the</w:t>
      </w:r>
      <w:r w:rsidR="000B68DB" w:rsidRPr="000B68DB">
        <w:rPr>
          <w:rFonts w:eastAsia="黑体"/>
          <w:lang w:val="en-US" w:eastAsia="zh-CN"/>
        </w:rPr>
        <w:t xml:space="preserve"> HO</w:t>
      </w:r>
      <w:r w:rsidR="0092468A" w:rsidRPr="0092468A">
        <w:rPr>
          <w:rFonts w:eastAsia="黑体"/>
          <w:lang w:val="en-US" w:eastAsia="zh-CN"/>
        </w:rPr>
        <w:t xml:space="preserve"> </w:t>
      </w:r>
      <w:r w:rsidR="0092468A" w:rsidRPr="000B68DB">
        <w:rPr>
          <w:rFonts w:eastAsia="黑体"/>
          <w:lang w:val="en-US" w:eastAsia="zh-CN"/>
        </w:rPr>
        <w:t>request</w:t>
      </w:r>
      <w:r w:rsidR="0092468A">
        <w:rPr>
          <w:rFonts w:eastAsia="黑体"/>
          <w:lang w:val="en-US" w:eastAsia="zh-CN"/>
        </w:rPr>
        <w:t xml:space="preserve"> </w:t>
      </w:r>
      <w:r w:rsidR="008A797D">
        <w:rPr>
          <w:rFonts w:eastAsia="黑体"/>
          <w:lang w:val="en-US" w:eastAsia="zh-CN"/>
        </w:rPr>
        <w:t xml:space="preserve">happening </w:t>
      </w:r>
      <w:r w:rsidR="0092468A">
        <w:rPr>
          <w:rFonts w:eastAsia="黑体"/>
          <w:lang w:val="en-US" w:eastAsia="zh-CN"/>
        </w:rPr>
        <w:t xml:space="preserve">at the same time. </w:t>
      </w:r>
      <w:r w:rsidR="000B68DB" w:rsidRPr="000B68DB">
        <w:rPr>
          <w:rFonts w:eastAsia="黑体"/>
          <w:lang w:val="en-US" w:eastAsia="zh-CN"/>
        </w:rPr>
        <w:t xml:space="preserve">For example, the </w:t>
      </w:r>
      <w:r w:rsidR="0092468A">
        <w:rPr>
          <w:rFonts w:eastAsia="黑体"/>
          <w:lang w:val="en-US" w:eastAsia="zh-CN"/>
        </w:rPr>
        <w:t>transmission</w:t>
      </w:r>
      <w:r w:rsidR="000B68DB" w:rsidRPr="000B68DB">
        <w:rPr>
          <w:rFonts w:eastAsia="黑体"/>
          <w:lang w:val="en-US" w:eastAsia="zh-CN"/>
        </w:rPr>
        <w:t xml:space="preserve"> period and time</w:t>
      </w:r>
      <w:r w:rsidR="0092468A">
        <w:rPr>
          <w:rFonts w:eastAsia="黑体"/>
          <w:lang w:val="en-US" w:eastAsia="zh-CN"/>
        </w:rPr>
        <w:t>stamp</w:t>
      </w:r>
      <w:r w:rsidR="000B68DB" w:rsidRPr="000B68DB">
        <w:rPr>
          <w:rFonts w:eastAsia="黑体"/>
          <w:lang w:val="en-US" w:eastAsia="zh-CN"/>
        </w:rPr>
        <w:t xml:space="preserve"> cannot be unified.</w:t>
      </w:r>
      <w:r w:rsidR="0092468A">
        <w:rPr>
          <w:rFonts w:eastAsia="黑体"/>
          <w:lang w:val="en-US" w:eastAsia="zh-CN"/>
        </w:rPr>
        <w:t xml:space="preserve"> Therefore, </w:t>
      </w:r>
      <w:r w:rsidR="00EF2DA7" w:rsidRPr="00A60335">
        <w:rPr>
          <w:rFonts w:eastAsia="宋体"/>
          <w:lang w:val="en-US" w:eastAsia="zh-CN"/>
        </w:rPr>
        <w:t>we think RAN3 needs to discuss whether to add a</w:t>
      </w:r>
      <w:r w:rsidR="00EF2DA7" w:rsidRPr="00A60335">
        <w:rPr>
          <w:rFonts w:eastAsia="宋体"/>
          <w:lang w:eastAsia="zh-CN"/>
        </w:rPr>
        <w:t xml:space="preserve"> feedback indication in </w:t>
      </w:r>
      <w:r w:rsidR="00EF2DA7" w:rsidRPr="00A60335">
        <w:rPr>
          <w:rFonts w:eastAsia="宋体"/>
          <w:lang w:val="en-US" w:eastAsia="zh-CN"/>
        </w:rPr>
        <w:t>HANDOVER</w:t>
      </w:r>
      <w:r w:rsidR="00EF2DA7" w:rsidRPr="00A60335">
        <w:rPr>
          <w:rFonts w:eastAsia="宋体"/>
          <w:lang w:eastAsia="zh-CN"/>
        </w:rPr>
        <w:t xml:space="preserve"> REQUEST to trigger the feedback, and introduce </w:t>
      </w:r>
      <w:r w:rsidR="0092468A">
        <w:rPr>
          <w:rFonts w:eastAsia="宋体"/>
          <w:lang w:eastAsia="zh-CN"/>
        </w:rPr>
        <w:t xml:space="preserve">the </w:t>
      </w:r>
      <w:r w:rsidR="00EF2DA7" w:rsidRPr="00A60335">
        <w:rPr>
          <w:rFonts w:eastAsia="宋体"/>
          <w:lang w:val="en-US" w:eastAsia="zh-CN"/>
        </w:rPr>
        <w:t xml:space="preserve">UE </w:t>
      </w:r>
      <w:r w:rsidR="0092468A">
        <w:rPr>
          <w:rFonts w:eastAsia="宋体"/>
          <w:lang w:val="en-US" w:eastAsia="zh-CN"/>
        </w:rPr>
        <w:t xml:space="preserve">list </w:t>
      </w:r>
      <w:r w:rsidR="00EF2DA7" w:rsidRPr="00A60335">
        <w:rPr>
          <w:rFonts w:eastAsia="宋体"/>
          <w:lang w:val="en-US" w:eastAsia="zh-CN"/>
        </w:rPr>
        <w:t>in</w:t>
      </w:r>
      <w:r w:rsidR="00EF2DA7" w:rsidRPr="00A60335">
        <w:rPr>
          <w:rFonts w:eastAsia="宋体"/>
          <w:lang w:eastAsia="zh-CN"/>
        </w:rPr>
        <w:t xml:space="preserve"> </w:t>
      </w:r>
      <w:r w:rsidR="0092468A">
        <w:rPr>
          <w:rFonts w:eastAsia="宋体"/>
          <w:lang w:val="en-US" w:eastAsia="zh-CN"/>
        </w:rPr>
        <w:t>the class 2</w:t>
      </w:r>
      <w:r w:rsidR="00EF2DA7" w:rsidRPr="00A60335">
        <w:rPr>
          <w:rFonts w:eastAsia="宋体"/>
          <w:lang w:eastAsia="zh-CN"/>
        </w:rPr>
        <w:t xml:space="preserve"> to report the </w:t>
      </w:r>
      <w:r w:rsidR="0092468A">
        <w:rPr>
          <w:rFonts w:eastAsia="宋体"/>
          <w:lang w:eastAsia="zh-CN"/>
        </w:rPr>
        <w:t xml:space="preserve">UE </w:t>
      </w:r>
      <w:r w:rsidR="0092468A" w:rsidRPr="00A60335">
        <w:rPr>
          <w:rFonts w:eastAsia="宋体"/>
          <w:lang w:val="en-US" w:eastAsia="zh-CN"/>
        </w:rPr>
        <w:t>performance</w:t>
      </w:r>
      <w:r w:rsidR="0092468A">
        <w:rPr>
          <w:rFonts w:eastAsia="宋体"/>
          <w:lang w:val="en-US" w:eastAsia="zh-CN"/>
        </w:rPr>
        <w:t xml:space="preserve"> </w:t>
      </w:r>
      <w:r w:rsidR="00EF2DA7" w:rsidRPr="00A60335">
        <w:rPr>
          <w:rFonts w:eastAsia="宋体"/>
          <w:lang w:eastAsia="zh-CN"/>
        </w:rPr>
        <w:t>feedback.</w:t>
      </w:r>
    </w:p>
    <w:p w14:paraId="69974FF3" w14:textId="3E864115" w:rsidR="00A124EE" w:rsidRDefault="00D523AC" w:rsidP="00D103DA">
      <w:pPr>
        <w:rPr>
          <w:rFonts w:eastAsia="宋体"/>
          <w:lang w:eastAsia="zh-CN"/>
        </w:rPr>
      </w:pPr>
      <w:r w:rsidRPr="008215F6">
        <w:rPr>
          <w:rFonts w:eastAsia="黑体" w:hint="eastAsia"/>
          <w:b/>
          <w:lang w:val="en-US" w:eastAsia="zh-CN"/>
        </w:rPr>
        <w:t>O</w:t>
      </w:r>
      <w:r w:rsidRPr="008215F6">
        <w:rPr>
          <w:rFonts w:eastAsia="黑体"/>
          <w:b/>
          <w:lang w:val="en-US" w:eastAsia="zh-CN"/>
        </w:rPr>
        <w:t>ption 2</w:t>
      </w:r>
      <w:r w:rsidRPr="00D523AC">
        <w:rPr>
          <w:rFonts w:eastAsia="黑体"/>
          <w:b/>
          <w:lang w:val="en-US" w:eastAsia="zh-CN"/>
        </w:rPr>
        <w:t xml:space="preserve">: </w:t>
      </w:r>
      <w:r w:rsidR="008A797D">
        <w:rPr>
          <w:rFonts w:eastAsia="黑体"/>
          <w:b/>
          <w:lang w:val="en-US" w:eastAsia="zh-CN"/>
        </w:rPr>
        <w:t>agreed</w:t>
      </w:r>
      <w:r w:rsidR="008A797D" w:rsidRPr="00D523AC">
        <w:rPr>
          <w:rFonts w:eastAsia="黑体"/>
          <w:b/>
          <w:lang w:val="en-US" w:eastAsia="zh-CN"/>
        </w:rPr>
        <w:t xml:space="preserve"> </w:t>
      </w:r>
      <w:r w:rsidRPr="00D523AC">
        <w:rPr>
          <w:rFonts w:eastAsia="黑体"/>
          <w:b/>
          <w:lang w:val="en-US" w:eastAsia="zh-CN"/>
        </w:rPr>
        <w:t xml:space="preserve">new </w:t>
      </w:r>
      <w:r w:rsidR="008A797D">
        <w:rPr>
          <w:rFonts w:eastAsia="黑体"/>
          <w:b/>
          <w:lang w:val="en-US" w:eastAsia="zh-CN"/>
        </w:rPr>
        <w:t xml:space="preserve">class 1/2 </w:t>
      </w:r>
      <w:r w:rsidRPr="00D523AC">
        <w:rPr>
          <w:rFonts w:eastAsia="黑体"/>
          <w:b/>
          <w:lang w:val="en-US" w:eastAsia="zh-CN"/>
        </w:rPr>
        <w:t>procedure</w:t>
      </w:r>
      <w:r w:rsidR="008A797D">
        <w:rPr>
          <w:rFonts w:eastAsia="黑体"/>
          <w:b/>
          <w:lang w:val="en-US" w:eastAsia="zh-CN"/>
        </w:rPr>
        <w:t>s</w:t>
      </w:r>
      <w:r w:rsidRPr="00D523AC">
        <w:rPr>
          <w:rFonts w:eastAsia="黑体"/>
          <w:b/>
          <w:lang w:val="en-US" w:eastAsia="zh-CN"/>
        </w:rPr>
        <w:t xml:space="preserve">. </w:t>
      </w:r>
      <w:r>
        <w:rPr>
          <w:rFonts w:eastAsia="黑体"/>
          <w:lang w:val="en-US" w:eastAsia="zh-CN"/>
        </w:rPr>
        <w:t xml:space="preserve">In the previous meeting, we had a consensus: </w:t>
      </w:r>
      <w:r w:rsidRPr="00760B86">
        <w:rPr>
          <w:rFonts w:eastAsia="黑体"/>
          <w:lang w:val="en-US" w:eastAsia="zh-CN"/>
        </w:rPr>
        <w:t xml:space="preserve">The new procedure for exchange of AI/ML related information should be </w:t>
      </w:r>
      <w:r>
        <w:rPr>
          <w:rFonts w:eastAsia="黑体"/>
          <w:lang w:val="en-US" w:eastAsia="zh-CN"/>
        </w:rPr>
        <w:t>data type</w:t>
      </w:r>
      <w:r w:rsidRPr="00760B86">
        <w:rPr>
          <w:rFonts w:eastAsia="黑体"/>
          <w:lang w:val="en-US" w:eastAsia="zh-CN"/>
        </w:rPr>
        <w:t xml:space="preserve"> agnostic</w:t>
      </w:r>
      <w:r>
        <w:rPr>
          <w:rFonts w:eastAsia="黑体"/>
          <w:lang w:val="en-US" w:eastAsia="zh-CN"/>
        </w:rPr>
        <w:t xml:space="preserve">. </w:t>
      </w:r>
      <w:bookmarkStart w:id="4" w:name="_Hlk124857219"/>
      <w:r w:rsidR="006A384A">
        <w:rPr>
          <w:rFonts w:eastAsia="黑体"/>
          <w:lang w:val="en-US" w:eastAsia="zh-CN"/>
        </w:rPr>
        <w:t>O</w:t>
      </w:r>
      <w:r w:rsidR="006A384A" w:rsidRPr="006A384A">
        <w:rPr>
          <w:rFonts w:eastAsia="黑体"/>
          <w:lang w:val="en-US" w:eastAsia="zh-CN"/>
        </w:rPr>
        <w:t>bviously</w:t>
      </w:r>
      <w:r>
        <w:rPr>
          <w:rFonts w:eastAsia="黑体"/>
          <w:lang w:val="en-US" w:eastAsia="zh-CN"/>
        </w:rPr>
        <w:t>, w</w:t>
      </w:r>
      <w:r w:rsidRPr="00760B86">
        <w:rPr>
          <w:rFonts w:eastAsia="黑体"/>
          <w:lang w:val="en-US" w:eastAsia="zh-CN"/>
        </w:rPr>
        <w:t>e should discuss options for trans</w:t>
      </w:r>
      <w:r>
        <w:rPr>
          <w:rFonts w:eastAsia="黑体"/>
          <w:lang w:val="en-US" w:eastAsia="zh-CN"/>
        </w:rPr>
        <w:t>ferring</w:t>
      </w:r>
      <w:r w:rsidR="00BD774A">
        <w:rPr>
          <w:rFonts w:eastAsia="黑体"/>
          <w:lang w:val="en-US" w:eastAsia="zh-CN"/>
        </w:rPr>
        <w:t xml:space="preserve"> </w:t>
      </w:r>
      <w:r>
        <w:rPr>
          <w:rFonts w:eastAsia="宋体"/>
          <w:lang w:val="en-US" w:eastAsia="zh-CN"/>
        </w:rPr>
        <w:t>UE performance</w:t>
      </w:r>
      <w:r w:rsidRPr="00760B86">
        <w:rPr>
          <w:rFonts w:eastAsia="黑体"/>
          <w:lang w:val="en-US" w:eastAsia="zh-CN"/>
        </w:rPr>
        <w:t xml:space="preserve"> feedback in the </w:t>
      </w:r>
      <w:r w:rsidR="008A797D">
        <w:rPr>
          <w:rFonts w:eastAsia="黑体"/>
          <w:lang w:val="en-US" w:eastAsia="zh-CN"/>
        </w:rPr>
        <w:t xml:space="preserve">agreed </w:t>
      </w:r>
      <w:r w:rsidRPr="00760B86">
        <w:rPr>
          <w:rFonts w:eastAsia="黑体"/>
          <w:lang w:val="en-US" w:eastAsia="zh-CN"/>
        </w:rPr>
        <w:t>new procedure</w:t>
      </w:r>
      <w:r w:rsidR="008A797D">
        <w:rPr>
          <w:rFonts w:eastAsia="黑体"/>
          <w:lang w:val="en-US" w:eastAsia="zh-CN"/>
        </w:rPr>
        <w:t>s</w:t>
      </w:r>
      <w:r w:rsidRPr="00760B86">
        <w:rPr>
          <w:rFonts w:eastAsia="黑体"/>
          <w:lang w:val="en-US" w:eastAsia="zh-CN"/>
        </w:rPr>
        <w:t>.</w:t>
      </w:r>
      <w:r w:rsidRPr="008215F6">
        <w:t xml:space="preserve"> </w:t>
      </w:r>
      <w:r w:rsidRPr="001F1FED">
        <w:rPr>
          <w:rFonts w:eastAsia="黑体"/>
          <w:lang w:val="en-US" w:eastAsia="zh-CN"/>
        </w:rPr>
        <w:t xml:space="preserve">Since the </w:t>
      </w:r>
      <w:r w:rsidR="008A797D">
        <w:rPr>
          <w:rFonts w:eastAsia="黑体"/>
          <w:lang w:val="en-US" w:eastAsia="zh-CN"/>
        </w:rPr>
        <w:t xml:space="preserve">agreed </w:t>
      </w:r>
      <w:r w:rsidRPr="001F1FED">
        <w:rPr>
          <w:rFonts w:eastAsia="黑体"/>
          <w:lang w:val="en-US" w:eastAsia="zh-CN"/>
        </w:rPr>
        <w:t xml:space="preserve">new </w:t>
      </w:r>
      <w:r>
        <w:rPr>
          <w:rFonts w:eastAsia="黑体"/>
          <w:lang w:val="en-US" w:eastAsia="zh-CN"/>
        </w:rPr>
        <w:t>procedure</w:t>
      </w:r>
      <w:r w:rsidR="008A797D">
        <w:rPr>
          <w:rFonts w:eastAsia="黑体"/>
          <w:lang w:val="en-US" w:eastAsia="zh-CN"/>
        </w:rPr>
        <w:t>s are</w:t>
      </w:r>
      <w:r w:rsidRPr="001F1FED">
        <w:rPr>
          <w:rFonts w:eastAsia="黑体"/>
          <w:lang w:val="en-US" w:eastAsia="zh-CN"/>
        </w:rPr>
        <w:t xml:space="preserve"> </w:t>
      </w:r>
      <w:r>
        <w:rPr>
          <w:rFonts w:eastAsia="黑体"/>
          <w:lang w:val="en-US" w:eastAsia="zh-CN"/>
        </w:rPr>
        <w:t>data type</w:t>
      </w:r>
      <w:r w:rsidRPr="00760B86">
        <w:rPr>
          <w:rFonts w:eastAsia="黑体"/>
          <w:lang w:val="en-US" w:eastAsia="zh-CN"/>
        </w:rPr>
        <w:t xml:space="preserve"> agnostic</w:t>
      </w:r>
      <w:r w:rsidRPr="001F1FED">
        <w:rPr>
          <w:rFonts w:eastAsia="黑体"/>
          <w:lang w:val="en-US" w:eastAsia="zh-CN"/>
        </w:rPr>
        <w:t xml:space="preserve">, the feedback </w:t>
      </w:r>
      <w:r>
        <w:rPr>
          <w:rFonts w:eastAsia="黑体"/>
          <w:lang w:val="en-US" w:eastAsia="zh-CN"/>
        </w:rPr>
        <w:t>data</w:t>
      </w:r>
      <w:r w:rsidRPr="001F1FED">
        <w:rPr>
          <w:rFonts w:eastAsia="黑体"/>
          <w:lang w:val="en-US" w:eastAsia="zh-CN"/>
        </w:rPr>
        <w:t xml:space="preserve"> can be </w:t>
      </w:r>
      <w:r w:rsidR="008A797D">
        <w:rPr>
          <w:rFonts w:eastAsia="黑体"/>
          <w:lang w:val="en-US" w:eastAsia="zh-CN"/>
        </w:rPr>
        <w:t xml:space="preserve">exchanged </w:t>
      </w:r>
      <w:r w:rsidRPr="001F1FED">
        <w:rPr>
          <w:rFonts w:eastAsia="黑体"/>
          <w:lang w:val="en-US" w:eastAsia="zh-CN"/>
        </w:rPr>
        <w:t xml:space="preserve">based on the </w:t>
      </w:r>
      <w:r w:rsidR="008A797D">
        <w:rPr>
          <w:rFonts w:eastAsia="黑体"/>
          <w:lang w:val="en-US" w:eastAsia="zh-CN"/>
        </w:rPr>
        <w:t>agreed</w:t>
      </w:r>
      <w:r w:rsidR="008A797D" w:rsidRPr="001F1FED">
        <w:rPr>
          <w:rFonts w:eastAsia="黑体"/>
          <w:lang w:val="en-US" w:eastAsia="zh-CN"/>
        </w:rPr>
        <w:t xml:space="preserve"> </w:t>
      </w:r>
      <w:proofErr w:type="spellStart"/>
      <w:r w:rsidRPr="001F1FED">
        <w:rPr>
          <w:rFonts w:eastAsia="黑体"/>
          <w:lang w:val="en-US" w:eastAsia="zh-CN"/>
        </w:rPr>
        <w:t>class1</w:t>
      </w:r>
      <w:proofErr w:type="spellEnd"/>
      <w:r w:rsidRPr="001F1FED">
        <w:rPr>
          <w:rFonts w:eastAsia="黑体"/>
          <w:lang w:val="en-US" w:eastAsia="zh-CN"/>
        </w:rPr>
        <w:t>/2</w:t>
      </w:r>
      <w:r>
        <w:rPr>
          <w:rFonts w:eastAsia="黑体"/>
          <w:lang w:val="en-US" w:eastAsia="zh-CN"/>
        </w:rPr>
        <w:t xml:space="preserve"> </w:t>
      </w:r>
      <w:r w:rsidR="008A797D">
        <w:rPr>
          <w:rFonts w:eastAsia="黑体"/>
          <w:lang w:val="en-US" w:eastAsia="zh-CN"/>
        </w:rPr>
        <w:t xml:space="preserve">procedures </w:t>
      </w:r>
      <w:r>
        <w:rPr>
          <w:rFonts w:eastAsia="黑体"/>
          <w:lang w:val="en-US" w:eastAsia="zh-CN"/>
        </w:rPr>
        <w:t>rather than</w:t>
      </w:r>
      <w:r w:rsidRPr="001F1FED">
        <w:rPr>
          <w:rFonts w:eastAsia="黑体"/>
          <w:lang w:val="en-US" w:eastAsia="zh-CN"/>
        </w:rPr>
        <w:t xml:space="preserve"> introducing </w:t>
      </w:r>
      <w:r w:rsidR="008A797D">
        <w:rPr>
          <w:rFonts w:eastAsia="黑体"/>
          <w:lang w:val="en-US" w:eastAsia="zh-CN"/>
        </w:rPr>
        <w:t>additional</w:t>
      </w:r>
      <w:r w:rsidRPr="001F1FED">
        <w:rPr>
          <w:rFonts w:eastAsia="黑体"/>
          <w:lang w:val="en-US" w:eastAsia="zh-CN"/>
        </w:rPr>
        <w:t xml:space="preserve"> new </w:t>
      </w:r>
      <w:proofErr w:type="spellStart"/>
      <w:r w:rsidRPr="001F1FED">
        <w:rPr>
          <w:rFonts w:eastAsia="黑体"/>
          <w:lang w:val="en-US" w:eastAsia="zh-CN"/>
        </w:rPr>
        <w:t>class1</w:t>
      </w:r>
      <w:proofErr w:type="spellEnd"/>
      <w:r w:rsidRPr="001F1FED">
        <w:rPr>
          <w:rFonts w:eastAsia="黑体"/>
          <w:lang w:val="en-US" w:eastAsia="zh-CN"/>
        </w:rPr>
        <w:t>/2</w:t>
      </w:r>
      <w:r w:rsidR="008A797D">
        <w:rPr>
          <w:rFonts w:eastAsia="黑体"/>
          <w:lang w:val="en-US" w:eastAsia="zh-CN"/>
        </w:rPr>
        <w:t xml:space="preserve"> procedures</w:t>
      </w:r>
      <w:r w:rsidRPr="001F1FED">
        <w:rPr>
          <w:rFonts w:eastAsia="黑体"/>
          <w:lang w:val="en-US" w:eastAsia="zh-CN"/>
        </w:rPr>
        <w:t>.</w:t>
      </w:r>
      <w:r w:rsidR="00BD774A">
        <w:rPr>
          <w:rFonts w:eastAsia="黑体"/>
          <w:lang w:val="en-US" w:eastAsia="zh-CN"/>
        </w:rPr>
        <w:t xml:space="preserve"> </w:t>
      </w:r>
      <w:r w:rsidR="008A797D">
        <w:rPr>
          <w:rFonts w:eastAsia="黑体"/>
          <w:lang w:val="en-US" w:eastAsia="zh-CN"/>
        </w:rPr>
        <w:t>The</w:t>
      </w:r>
      <w:r w:rsidR="00BB27F1" w:rsidRPr="00BB27F1">
        <w:rPr>
          <w:rFonts w:eastAsia="宋体"/>
          <w:lang w:val="en-US" w:eastAsia="zh-CN"/>
        </w:rPr>
        <w:t xml:space="preserve"> UE-level feedback information can be </w:t>
      </w:r>
      <w:r w:rsidR="00BD774A">
        <w:rPr>
          <w:rFonts w:eastAsia="宋体"/>
          <w:lang w:val="en-US" w:eastAsia="zh-CN"/>
        </w:rPr>
        <w:t>transferred</w:t>
      </w:r>
      <w:r w:rsidR="00A60335">
        <w:rPr>
          <w:rFonts w:eastAsia="宋体"/>
          <w:lang w:val="en-US" w:eastAsia="zh-CN"/>
        </w:rPr>
        <w:t xml:space="preserve"> in the class2</w:t>
      </w:r>
      <w:r w:rsidR="008A797D">
        <w:rPr>
          <w:rFonts w:eastAsia="宋体"/>
          <w:lang w:val="en-US" w:eastAsia="zh-CN"/>
        </w:rPr>
        <w:t xml:space="preserve"> procedure</w:t>
      </w:r>
      <w:r w:rsidR="00EF2DA7">
        <w:rPr>
          <w:rFonts w:eastAsia="宋体"/>
          <w:lang w:val="en-US" w:eastAsia="zh-CN"/>
        </w:rPr>
        <w:t xml:space="preserve">, </w:t>
      </w:r>
      <w:r w:rsidR="00CD5D98" w:rsidRPr="00CD5D98">
        <w:rPr>
          <w:rFonts w:eastAsia="宋体"/>
          <w:lang w:val="en-US" w:eastAsia="zh-CN"/>
        </w:rPr>
        <w:t xml:space="preserve">e.g. a list of UE </w:t>
      </w:r>
      <w:r w:rsidR="00EF2DA7" w:rsidRPr="00EF2DA7">
        <w:rPr>
          <w:rFonts w:eastAsia="宋体"/>
          <w:lang w:val="en-US" w:eastAsia="zh-CN"/>
        </w:rPr>
        <w:t xml:space="preserve">performance </w:t>
      </w:r>
      <w:r w:rsidR="00EF2DA7">
        <w:rPr>
          <w:rFonts w:eastAsia="宋体"/>
          <w:lang w:val="en-US" w:eastAsia="zh-CN"/>
        </w:rPr>
        <w:t xml:space="preserve">feedback </w:t>
      </w:r>
      <w:r w:rsidR="00CD5D98" w:rsidRPr="00CD5D98">
        <w:rPr>
          <w:rFonts w:eastAsia="宋体"/>
          <w:lang w:val="en-US" w:eastAsia="zh-CN"/>
        </w:rPr>
        <w:t>info</w:t>
      </w:r>
      <w:r w:rsidR="00EF2DA7">
        <w:rPr>
          <w:rFonts w:eastAsia="宋体"/>
          <w:lang w:val="en-US" w:eastAsia="zh-CN"/>
        </w:rPr>
        <w:t>.</w:t>
      </w:r>
      <w:r w:rsidR="007B5436" w:rsidRPr="007B5436">
        <w:rPr>
          <w:rFonts w:eastAsia="黑体"/>
          <w:lang w:val="en-US" w:eastAsia="zh-CN"/>
        </w:rPr>
        <w:t xml:space="preserve"> This manner has very little impact on the </w:t>
      </w:r>
      <w:r w:rsidR="008A797D">
        <w:rPr>
          <w:rFonts w:eastAsia="黑体"/>
          <w:lang w:val="en-US" w:eastAsia="zh-CN"/>
        </w:rPr>
        <w:t>agreed new</w:t>
      </w:r>
      <w:r w:rsidR="007B5436" w:rsidRPr="007B5436">
        <w:rPr>
          <w:rFonts w:eastAsia="黑体"/>
          <w:lang w:val="en-US" w:eastAsia="zh-CN"/>
        </w:rPr>
        <w:t xml:space="preserve"> procedure</w:t>
      </w:r>
      <w:r w:rsidR="008A797D">
        <w:rPr>
          <w:rFonts w:eastAsia="黑体"/>
          <w:lang w:val="en-US" w:eastAsia="zh-CN"/>
        </w:rPr>
        <w:t>s</w:t>
      </w:r>
      <w:r w:rsidR="007B5436" w:rsidRPr="007B5436">
        <w:rPr>
          <w:rFonts w:eastAsia="黑体"/>
          <w:lang w:val="en-US" w:eastAsia="zh-CN"/>
        </w:rPr>
        <w:t xml:space="preserve">, </w:t>
      </w:r>
      <w:r w:rsidR="008A797D">
        <w:rPr>
          <w:rFonts w:eastAsia="黑体"/>
          <w:lang w:val="en-US" w:eastAsia="zh-CN"/>
        </w:rPr>
        <w:t>similarly</w:t>
      </w:r>
      <w:r w:rsidR="008A797D" w:rsidRPr="007B5436">
        <w:rPr>
          <w:rFonts w:eastAsia="黑体"/>
          <w:lang w:val="en-US" w:eastAsia="zh-CN"/>
        </w:rPr>
        <w:t xml:space="preserve"> </w:t>
      </w:r>
      <w:proofErr w:type="spellStart"/>
      <w:r w:rsidR="007B5436" w:rsidRPr="007B5436">
        <w:rPr>
          <w:rFonts w:eastAsia="黑体"/>
          <w:lang w:val="en-US" w:eastAsia="zh-CN"/>
        </w:rPr>
        <w:t>RAN3</w:t>
      </w:r>
      <w:proofErr w:type="spellEnd"/>
      <w:r w:rsidR="007B5436" w:rsidRPr="007B5436">
        <w:rPr>
          <w:rFonts w:eastAsia="黑体"/>
          <w:lang w:val="en-US" w:eastAsia="zh-CN"/>
        </w:rPr>
        <w:t xml:space="preserve"> </w:t>
      </w:r>
      <w:r w:rsidR="008A797D">
        <w:rPr>
          <w:rFonts w:eastAsia="黑体"/>
          <w:lang w:val="en-US" w:eastAsia="zh-CN"/>
        </w:rPr>
        <w:t xml:space="preserve">still </w:t>
      </w:r>
      <w:r w:rsidR="007B5436" w:rsidRPr="007B5436">
        <w:rPr>
          <w:rFonts w:eastAsia="黑体"/>
          <w:lang w:val="en-US" w:eastAsia="zh-CN"/>
        </w:rPr>
        <w:t xml:space="preserve">needs to clearly discuss </w:t>
      </w:r>
      <w:r w:rsidR="007B5436">
        <w:rPr>
          <w:rFonts w:eastAsia="黑体"/>
          <w:lang w:val="en-US" w:eastAsia="zh-CN"/>
        </w:rPr>
        <w:t>the</w:t>
      </w:r>
      <w:r w:rsidR="007B5436" w:rsidRPr="007B5436">
        <w:rPr>
          <w:rFonts w:eastAsia="黑体"/>
          <w:lang w:val="en-US" w:eastAsia="zh-CN"/>
        </w:rPr>
        <w:t xml:space="preserve"> format </w:t>
      </w:r>
      <w:r w:rsidR="007B5436">
        <w:rPr>
          <w:rFonts w:eastAsia="黑体"/>
          <w:lang w:val="en-US" w:eastAsia="zh-CN"/>
        </w:rPr>
        <w:t>of</w:t>
      </w:r>
      <w:r w:rsidR="007B5436" w:rsidRPr="007B5436">
        <w:rPr>
          <w:rFonts w:eastAsia="黑体"/>
          <w:lang w:val="en-US" w:eastAsia="zh-CN"/>
        </w:rPr>
        <w:t xml:space="preserve"> </w:t>
      </w:r>
      <w:r w:rsidR="007B5436">
        <w:rPr>
          <w:rFonts w:eastAsia="黑体"/>
          <w:lang w:val="en-US" w:eastAsia="zh-CN"/>
        </w:rPr>
        <w:t>request indication and trigger events in the class</w:t>
      </w:r>
      <w:r w:rsidR="008A797D">
        <w:rPr>
          <w:rFonts w:eastAsia="黑体"/>
          <w:lang w:val="en-US" w:eastAsia="zh-CN"/>
        </w:rPr>
        <w:t xml:space="preserve"> </w:t>
      </w:r>
      <w:r w:rsidR="007B5436">
        <w:rPr>
          <w:rFonts w:eastAsia="黑体"/>
          <w:lang w:val="en-US" w:eastAsia="zh-CN"/>
        </w:rPr>
        <w:t>1,</w:t>
      </w:r>
      <w:r w:rsidR="008A797D">
        <w:rPr>
          <w:rFonts w:eastAsia="黑体"/>
          <w:lang w:val="en-US" w:eastAsia="zh-CN"/>
        </w:rPr>
        <w:t xml:space="preserve"> as well as</w:t>
      </w:r>
      <w:r w:rsidR="007B5436">
        <w:rPr>
          <w:rFonts w:eastAsia="黑体"/>
          <w:lang w:val="en-US" w:eastAsia="zh-CN"/>
        </w:rPr>
        <w:t xml:space="preserve"> </w:t>
      </w:r>
      <w:r w:rsidR="007B5436" w:rsidRPr="007B5436">
        <w:rPr>
          <w:rFonts w:eastAsia="黑体"/>
          <w:lang w:val="en-US" w:eastAsia="zh-CN"/>
        </w:rPr>
        <w:t xml:space="preserve">UE performance in </w:t>
      </w:r>
      <w:r w:rsidR="007B5436">
        <w:rPr>
          <w:rFonts w:eastAsia="黑体"/>
          <w:lang w:val="en-US" w:eastAsia="zh-CN"/>
        </w:rPr>
        <w:t xml:space="preserve">the </w:t>
      </w:r>
      <w:r w:rsidR="007B5436" w:rsidRPr="007B5436">
        <w:rPr>
          <w:rFonts w:eastAsia="黑体"/>
          <w:lang w:val="en-US" w:eastAsia="zh-CN"/>
        </w:rPr>
        <w:t>class 2.</w:t>
      </w:r>
      <w:r w:rsidR="007B5436">
        <w:rPr>
          <w:rFonts w:eastAsia="黑体"/>
          <w:lang w:val="en-US" w:eastAsia="zh-CN"/>
        </w:rPr>
        <w:t xml:space="preserve"> Therefore,</w:t>
      </w:r>
      <w:r w:rsidR="007B5436" w:rsidRPr="007B5436">
        <w:rPr>
          <w:rFonts w:eastAsia="宋体"/>
          <w:lang w:val="en-US" w:eastAsia="zh-CN"/>
        </w:rPr>
        <w:t xml:space="preserve"> </w:t>
      </w:r>
      <w:r w:rsidR="007B5436" w:rsidRPr="00A60335">
        <w:rPr>
          <w:rFonts w:eastAsia="宋体"/>
          <w:lang w:val="en-US" w:eastAsia="zh-CN"/>
        </w:rPr>
        <w:t xml:space="preserve">we think RAN3 needs to discuss whether to </w:t>
      </w:r>
      <w:r w:rsidR="007B5436">
        <w:rPr>
          <w:rFonts w:eastAsia="宋体"/>
          <w:lang w:val="en-US" w:eastAsia="zh-CN"/>
        </w:rPr>
        <w:t xml:space="preserve">add </w:t>
      </w:r>
      <w:r w:rsidR="007B5436" w:rsidRPr="00A60335">
        <w:rPr>
          <w:rFonts w:eastAsia="宋体"/>
          <w:lang w:val="en-US" w:eastAsia="zh-CN"/>
        </w:rPr>
        <w:t>a</w:t>
      </w:r>
      <w:r w:rsidR="007B5436" w:rsidRPr="00A60335">
        <w:rPr>
          <w:rFonts w:eastAsia="宋体"/>
          <w:lang w:eastAsia="zh-CN"/>
        </w:rPr>
        <w:t xml:space="preserve"> feedback indication</w:t>
      </w:r>
      <w:r w:rsidR="007B5436" w:rsidRPr="00612A6E">
        <w:rPr>
          <w:rFonts w:eastAsia="黑体"/>
          <w:lang w:val="en-US" w:eastAsia="zh-CN"/>
        </w:rPr>
        <w:t xml:space="preserve"> </w:t>
      </w:r>
      <w:r w:rsidR="007B5436">
        <w:rPr>
          <w:rFonts w:eastAsia="黑体"/>
          <w:lang w:val="en-US" w:eastAsia="zh-CN"/>
        </w:rPr>
        <w:t xml:space="preserve">in the </w:t>
      </w:r>
      <w:r w:rsidR="007B5436" w:rsidRPr="00612A6E">
        <w:rPr>
          <w:rFonts w:eastAsia="黑体"/>
          <w:lang w:val="en-US" w:eastAsia="zh-CN"/>
        </w:rPr>
        <w:t>class 1</w:t>
      </w:r>
      <w:r w:rsidR="00D103DA">
        <w:rPr>
          <w:rFonts w:eastAsia="黑体"/>
          <w:lang w:val="en-US" w:eastAsia="zh-CN"/>
        </w:rPr>
        <w:t xml:space="preserve"> with a</w:t>
      </w:r>
      <w:r w:rsidR="00D103DA" w:rsidRPr="00D103DA">
        <w:rPr>
          <w:rFonts w:eastAsia="黑体"/>
          <w:lang w:val="en-US" w:eastAsia="zh-CN"/>
        </w:rPr>
        <w:t xml:space="preserve">ppropriate </w:t>
      </w:r>
      <w:r w:rsidR="00D103DA">
        <w:rPr>
          <w:rFonts w:eastAsia="黑体"/>
          <w:lang w:val="en-US" w:eastAsia="zh-CN"/>
        </w:rPr>
        <w:t>trigger events</w:t>
      </w:r>
      <w:r w:rsidR="007B5436" w:rsidRPr="00612A6E">
        <w:rPr>
          <w:rFonts w:eastAsia="黑体"/>
          <w:lang w:val="en-US" w:eastAsia="zh-CN"/>
        </w:rPr>
        <w:t xml:space="preserve"> </w:t>
      </w:r>
      <w:r w:rsidR="00D103DA" w:rsidRPr="00A60335">
        <w:rPr>
          <w:rFonts w:eastAsia="宋体"/>
          <w:lang w:eastAsia="zh-CN"/>
        </w:rPr>
        <w:t>to trigger the feedback</w:t>
      </w:r>
      <w:r w:rsidR="00D103DA">
        <w:rPr>
          <w:rFonts w:eastAsia="黑体"/>
          <w:lang w:val="en-US" w:eastAsia="zh-CN"/>
        </w:rPr>
        <w:t>,</w:t>
      </w:r>
      <w:r w:rsidR="007B5436" w:rsidRPr="00612A6E">
        <w:rPr>
          <w:rFonts w:eastAsia="黑体"/>
          <w:lang w:val="en-US" w:eastAsia="zh-CN"/>
        </w:rPr>
        <w:t xml:space="preserve"> and </w:t>
      </w:r>
      <w:r w:rsidR="00D103DA" w:rsidRPr="00A60335">
        <w:rPr>
          <w:rFonts w:eastAsia="宋体"/>
          <w:lang w:eastAsia="zh-CN"/>
        </w:rPr>
        <w:t xml:space="preserve">introduce </w:t>
      </w:r>
      <w:r w:rsidR="00D103DA">
        <w:rPr>
          <w:rFonts w:eastAsia="宋体"/>
          <w:lang w:eastAsia="zh-CN"/>
        </w:rPr>
        <w:t xml:space="preserve">the </w:t>
      </w:r>
      <w:r w:rsidR="00D103DA" w:rsidRPr="00A60335">
        <w:rPr>
          <w:rFonts w:eastAsia="宋体"/>
          <w:lang w:val="en-US" w:eastAsia="zh-CN"/>
        </w:rPr>
        <w:t xml:space="preserve">UE </w:t>
      </w:r>
      <w:r w:rsidR="00D103DA">
        <w:rPr>
          <w:rFonts w:eastAsia="宋体"/>
          <w:lang w:val="en-US" w:eastAsia="zh-CN"/>
        </w:rPr>
        <w:t xml:space="preserve">list </w:t>
      </w:r>
      <w:r w:rsidR="00D103DA" w:rsidRPr="00A60335">
        <w:rPr>
          <w:rFonts w:eastAsia="宋体"/>
          <w:lang w:val="en-US" w:eastAsia="zh-CN"/>
        </w:rPr>
        <w:t>in</w:t>
      </w:r>
      <w:r w:rsidR="00D103DA" w:rsidRPr="00A60335">
        <w:rPr>
          <w:rFonts w:eastAsia="宋体"/>
          <w:lang w:eastAsia="zh-CN"/>
        </w:rPr>
        <w:t xml:space="preserve"> </w:t>
      </w:r>
      <w:r w:rsidR="00D103DA">
        <w:rPr>
          <w:rFonts w:eastAsia="宋体"/>
          <w:lang w:val="en-US" w:eastAsia="zh-CN"/>
        </w:rPr>
        <w:t>the class 2</w:t>
      </w:r>
      <w:r w:rsidR="00D103DA" w:rsidRPr="00A60335">
        <w:rPr>
          <w:rFonts w:eastAsia="宋体"/>
          <w:lang w:eastAsia="zh-CN"/>
        </w:rPr>
        <w:t xml:space="preserve"> to report the </w:t>
      </w:r>
      <w:r w:rsidR="00D103DA">
        <w:rPr>
          <w:rFonts w:eastAsia="宋体"/>
          <w:lang w:eastAsia="zh-CN"/>
        </w:rPr>
        <w:t xml:space="preserve">UE </w:t>
      </w:r>
      <w:r w:rsidR="00D103DA" w:rsidRPr="00A60335">
        <w:rPr>
          <w:rFonts w:eastAsia="宋体"/>
          <w:lang w:val="en-US" w:eastAsia="zh-CN"/>
        </w:rPr>
        <w:t>performance</w:t>
      </w:r>
      <w:r w:rsidR="00D103DA">
        <w:rPr>
          <w:rFonts w:eastAsia="宋体"/>
          <w:lang w:val="en-US" w:eastAsia="zh-CN"/>
        </w:rPr>
        <w:t xml:space="preserve"> </w:t>
      </w:r>
      <w:r w:rsidR="00D103DA" w:rsidRPr="00A60335">
        <w:rPr>
          <w:rFonts w:eastAsia="宋体"/>
          <w:lang w:eastAsia="zh-CN"/>
        </w:rPr>
        <w:t>feedback.</w:t>
      </w:r>
      <w:bookmarkEnd w:id="4"/>
    </w:p>
    <w:p w14:paraId="257AEE77" w14:textId="182509A2" w:rsidR="001F2322" w:rsidRPr="00AE1F00" w:rsidRDefault="001F2322" w:rsidP="00D103DA">
      <w:pPr>
        <w:rPr>
          <w:rFonts w:eastAsia="宋体"/>
          <w:b/>
          <w:lang w:eastAsia="zh-CN"/>
        </w:rPr>
      </w:pPr>
      <w:bookmarkStart w:id="5" w:name="_Hlk124859124"/>
      <w:r w:rsidRPr="00AE1F00">
        <w:rPr>
          <w:rFonts w:eastAsia="宋体"/>
          <w:b/>
          <w:lang w:eastAsia="zh-CN"/>
        </w:rPr>
        <w:t>O</w:t>
      </w:r>
      <w:r w:rsidRPr="00AE1F00">
        <w:rPr>
          <w:rFonts w:eastAsia="宋体" w:hint="eastAsia"/>
          <w:b/>
          <w:lang w:eastAsia="zh-CN"/>
        </w:rPr>
        <w:t>bservation</w:t>
      </w:r>
      <w:r w:rsidRPr="00AE1F00">
        <w:rPr>
          <w:rFonts w:eastAsia="宋体"/>
          <w:b/>
          <w:lang w:eastAsia="zh-CN"/>
        </w:rPr>
        <w:t xml:space="preserve"> 1</w:t>
      </w:r>
      <w:r w:rsidRPr="00AE1F00">
        <w:rPr>
          <w:rFonts w:eastAsia="宋体" w:hint="eastAsia"/>
          <w:b/>
          <w:lang w:eastAsia="zh-CN"/>
        </w:rPr>
        <w:t>:</w:t>
      </w:r>
      <w:r w:rsidRPr="00AE1F00">
        <w:rPr>
          <w:rFonts w:eastAsia="宋体"/>
          <w:b/>
          <w:lang w:eastAsia="zh-CN"/>
        </w:rPr>
        <w:t xml:space="preserve"> </w:t>
      </w:r>
      <w:r w:rsidR="008A797D">
        <w:rPr>
          <w:rFonts w:eastAsia="宋体"/>
          <w:b/>
          <w:lang w:eastAsia="zh-CN"/>
        </w:rPr>
        <w:t>The agreed new procedures could achieve the purpose of requesting performance feedback and reporting UE-/cell-level performance, which indicates that t</w:t>
      </w:r>
      <w:r w:rsidRPr="00AE1F00">
        <w:rPr>
          <w:rFonts w:eastAsia="宋体"/>
          <w:b/>
          <w:lang w:eastAsia="zh-CN"/>
        </w:rPr>
        <w:t xml:space="preserve">here is no need to introduce </w:t>
      </w:r>
      <w:r w:rsidR="008A797D">
        <w:rPr>
          <w:rFonts w:eastAsia="宋体"/>
          <w:b/>
          <w:lang w:eastAsia="zh-CN"/>
        </w:rPr>
        <w:t>additional</w:t>
      </w:r>
      <w:r w:rsidRPr="00AE1F00">
        <w:rPr>
          <w:rFonts w:eastAsia="宋体"/>
          <w:b/>
          <w:lang w:eastAsia="zh-CN"/>
        </w:rPr>
        <w:t xml:space="preserve"> new class</w:t>
      </w:r>
      <w:r w:rsidR="008A797D">
        <w:rPr>
          <w:rFonts w:eastAsia="宋体"/>
          <w:b/>
          <w:lang w:eastAsia="zh-CN"/>
        </w:rPr>
        <w:t xml:space="preserve"> 1/</w:t>
      </w:r>
      <w:r w:rsidRPr="00AE1F00">
        <w:rPr>
          <w:rFonts w:eastAsia="宋体"/>
          <w:b/>
          <w:lang w:eastAsia="zh-CN"/>
        </w:rPr>
        <w:t xml:space="preserve">2 </w:t>
      </w:r>
      <w:r w:rsidR="008A797D">
        <w:rPr>
          <w:rFonts w:eastAsia="宋体"/>
          <w:b/>
          <w:lang w:eastAsia="zh-CN"/>
        </w:rPr>
        <w:t xml:space="preserve">procedures </w:t>
      </w:r>
      <w:r w:rsidRPr="00AE1F00">
        <w:rPr>
          <w:rFonts w:eastAsia="宋体"/>
          <w:b/>
          <w:lang w:eastAsia="zh-CN"/>
        </w:rPr>
        <w:t xml:space="preserve">to </w:t>
      </w:r>
      <w:r w:rsidR="008A797D">
        <w:rPr>
          <w:rFonts w:eastAsia="宋体"/>
          <w:b/>
          <w:lang w:eastAsia="zh-CN"/>
        </w:rPr>
        <w:t xml:space="preserve">request and report </w:t>
      </w:r>
      <w:r w:rsidRPr="00AE1F00">
        <w:rPr>
          <w:rFonts w:eastAsia="宋体"/>
          <w:b/>
          <w:lang w:eastAsia="zh-CN"/>
        </w:rPr>
        <w:t>UE performance feedback.</w:t>
      </w:r>
    </w:p>
    <w:bookmarkEnd w:id="5"/>
    <w:p w14:paraId="2FACD13B" w14:textId="22B89F89" w:rsidR="001F2322" w:rsidRPr="00FC2570" w:rsidRDefault="00A4141A" w:rsidP="00BD774A">
      <w:pPr>
        <w:rPr>
          <w:rFonts w:eastAsia="宋体"/>
          <w:b/>
          <w:lang w:eastAsia="zh-CN"/>
        </w:rPr>
      </w:pPr>
      <w:r w:rsidRPr="008215F6">
        <w:rPr>
          <w:rFonts w:eastAsia="黑体" w:hint="eastAsia"/>
          <w:b/>
          <w:lang w:val="en-US" w:eastAsia="zh-CN"/>
        </w:rPr>
        <w:t>O</w:t>
      </w:r>
      <w:r w:rsidRPr="008215F6">
        <w:rPr>
          <w:rFonts w:eastAsia="黑体"/>
          <w:b/>
          <w:lang w:val="en-US" w:eastAsia="zh-CN"/>
        </w:rPr>
        <w:t xml:space="preserve">ption </w:t>
      </w:r>
      <w:r w:rsidR="007B5436">
        <w:rPr>
          <w:rFonts w:eastAsia="黑体"/>
          <w:b/>
          <w:lang w:val="en-US" w:eastAsia="zh-CN"/>
        </w:rPr>
        <w:t>3</w:t>
      </w:r>
      <w:r w:rsidRPr="00D523AC">
        <w:rPr>
          <w:rFonts w:eastAsia="黑体"/>
          <w:b/>
          <w:lang w:val="en-US" w:eastAsia="zh-CN"/>
        </w:rPr>
        <w:t xml:space="preserve">: </w:t>
      </w:r>
      <w:r w:rsidR="00FA7D8E">
        <w:rPr>
          <w:rFonts w:eastAsia="宋体"/>
          <w:b/>
          <w:lang w:eastAsia="zh-CN"/>
        </w:rPr>
        <w:t>existing</w:t>
      </w:r>
      <w:r w:rsidR="00FA7D8E" w:rsidRPr="00EF2DA7">
        <w:rPr>
          <w:rFonts w:eastAsia="宋体"/>
          <w:b/>
          <w:lang w:eastAsia="zh-CN"/>
        </w:rPr>
        <w:t xml:space="preserve"> </w:t>
      </w:r>
      <w:r w:rsidRPr="00EF2DA7">
        <w:rPr>
          <w:rFonts w:eastAsia="宋体"/>
          <w:b/>
          <w:lang w:eastAsia="zh-CN"/>
        </w:rPr>
        <w:t>HO procedure</w:t>
      </w:r>
      <w:r w:rsidRPr="00D523AC">
        <w:rPr>
          <w:rFonts w:eastAsia="黑体"/>
          <w:b/>
          <w:lang w:val="en-US" w:eastAsia="zh-CN"/>
        </w:rPr>
        <w:t xml:space="preserve">. </w:t>
      </w:r>
      <w:r w:rsidRPr="00A60335">
        <w:rPr>
          <w:rFonts w:eastAsia="宋体"/>
          <w:lang w:eastAsia="zh-CN"/>
        </w:rPr>
        <w:t>In the current spec</w:t>
      </w:r>
      <w:r w:rsidRPr="00A60335">
        <w:rPr>
          <w:rFonts w:eastAsia="宋体" w:hint="eastAsia"/>
          <w:lang w:eastAsia="zh-CN"/>
        </w:rPr>
        <w:t>ification</w:t>
      </w:r>
      <w:r w:rsidRPr="00A60335">
        <w:rPr>
          <w:rFonts w:eastAsia="宋体"/>
          <w:lang w:eastAsia="zh-CN"/>
        </w:rPr>
        <w:t>, SON reports are helpful for source node to evaluate the HO and optimize AI models. According to TS 38.423, for successful handover case, the ACCESS AND MOBILITY INDICATION</w:t>
      </w:r>
      <w:r w:rsidR="00FA7D8E">
        <w:rPr>
          <w:rFonts w:eastAsia="宋体"/>
          <w:lang w:eastAsia="zh-CN"/>
        </w:rPr>
        <w:t xml:space="preserve"> message</w:t>
      </w:r>
      <w:r w:rsidRPr="00A60335">
        <w:rPr>
          <w:rFonts w:eastAsia="宋体"/>
          <w:lang w:eastAsia="zh-CN"/>
        </w:rPr>
        <w:t xml:space="preserve">, which already contains RACH and Successful HO reports, </w:t>
      </w:r>
      <w:r w:rsidRPr="00A60335">
        <w:rPr>
          <w:rFonts w:eastAsia="宋体" w:hint="eastAsia"/>
          <w:lang w:eastAsia="zh-CN"/>
        </w:rPr>
        <w:t>w</w:t>
      </w:r>
      <w:r w:rsidRPr="00A60335">
        <w:rPr>
          <w:rFonts w:eastAsia="宋体"/>
          <w:lang w:eastAsia="zh-CN"/>
        </w:rPr>
        <w:t xml:space="preserve">ould be a good carrier to transfer the </w:t>
      </w:r>
      <w:r w:rsidR="00FA7D8E">
        <w:rPr>
          <w:rFonts w:eastAsia="宋体"/>
          <w:lang w:eastAsia="zh-CN"/>
        </w:rPr>
        <w:t xml:space="preserve">UE </w:t>
      </w:r>
      <w:r w:rsidRPr="00A60335">
        <w:rPr>
          <w:rFonts w:eastAsia="宋体"/>
          <w:lang w:eastAsia="zh-CN"/>
        </w:rPr>
        <w:t xml:space="preserve">performance information. For simplicity, once the HO is done, the target node should transfer the collected SON reports to the source node (for the case where </w:t>
      </w:r>
      <w:r w:rsidR="00FA7D8E">
        <w:rPr>
          <w:rFonts w:eastAsia="宋体"/>
          <w:lang w:eastAsia="zh-CN"/>
        </w:rPr>
        <w:t xml:space="preserve">the AI/ML </w:t>
      </w:r>
      <w:r w:rsidRPr="00A60335">
        <w:rPr>
          <w:rFonts w:eastAsia="宋体"/>
          <w:lang w:eastAsia="zh-CN"/>
        </w:rPr>
        <w:t>model is trained at RAN level), via ACCESS AND MOBILITY INDICATION.</w:t>
      </w:r>
      <w:r w:rsidRPr="00A60335">
        <w:rPr>
          <w:rFonts w:eastAsia="宋体" w:hint="eastAsia"/>
          <w:lang w:eastAsia="zh-CN"/>
        </w:rPr>
        <w:t xml:space="preserve"> </w:t>
      </w:r>
      <w:r w:rsidR="00D103DA">
        <w:rPr>
          <w:rFonts w:eastAsia="宋体"/>
          <w:lang w:eastAsia="zh-CN"/>
        </w:rPr>
        <w:t xml:space="preserve">Therefore, </w:t>
      </w:r>
      <w:r w:rsidRPr="00A60335">
        <w:rPr>
          <w:rFonts w:eastAsia="宋体"/>
          <w:lang w:val="en-US" w:eastAsia="zh-CN"/>
        </w:rPr>
        <w:t>we think RAN3 needs to discuss whether to add a</w:t>
      </w:r>
      <w:r w:rsidRPr="00A60335">
        <w:rPr>
          <w:rFonts w:eastAsia="宋体"/>
          <w:lang w:eastAsia="zh-CN"/>
        </w:rPr>
        <w:t xml:space="preserve"> feedback indication in </w:t>
      </w:r>
      <w:r w:rsidRPr="00A60335">
        <w:rPr>
          <w:rFonts w:eastAsia="宋体"/>
          <w:lang w:val="en-US" w:eastAsia="zh-CN"/>
        </w:rPr>
        <w:t>HANDOVER</w:t>
      </w:r>
      <w:r w:rsidRPr="00A60335">
        <w:rPr>
          <w:rFonts w:eastAsia="宋体"/>
          <w:lang w:eastAsia="zh-CN"/>
        </w:rPr>
        <w:t xml:space="preserve"> REQUEST to trigger the feedback, and introduce </w:t>
      </w:r>
      <w:r w:rsidRPr="00A60335">
        <w:rPr>
          <w:rFonts w:eastAsia="宋体"/>
          <w:lang w:val="en-US" w:eastAsia="zh-CN"/>
        </w:rPr>
        <w:t>UE performance metrics in</w:t>
      </w:r>
      <w:r w:rsidRPr="00A60335">
        <w:rPr>
          <w:rFonts w:eastAsia="宋体"/>
          <w:lang w:eastAsia="zh-CN"/>
        </w:rPr>
        <w:t xml:space="preserve"> </w:t>
      </w:r>
      <w:r w:rsidRPr="00A60335">
        <w:rPr>
          <w:rFonts w:eastAsia="宋体"/>
          <w:lang w:val="en-US" w:eastAsia="zh-CN"/>
        </w:rPr>
        <w:t>ACCESS AND MOBILITY INDICATION</w:t>
      </w:r>
      <w:r w:rsidRPr="00A60335">
        <w:rPr>
          <w:rFonts w:eastAsia="宋体"/>
          <w:lang w:eastAsia="zh-CN"/>
        </w:rPr>
        <w:t xml:space="preserve"> message to report the feedback.</w:t>
      </w:r>
    </w:p>
    <w:p w14:paraId="48A2D770" w14:textId="1FCD07FD" w:rsidR="006049CA" w:rsidRPr="006049CA" w:rsidRDefault="006049CA" w:rsidP="00BD774A">
      <w:pPr>
        <w:rPr>
          <w:rFonts w:eastAsia="宋体"/>
          <w:lang w:eastAsia="zh-CN"/>
        </w:rPr>
      </w:pPr>
      <w:r w:rsidRPr="00EE0DF3">
        <w:rPr>
          <w:rFonts w:eastAsia="宋体"/>
          <w:lang w:eastAsia="zh-CN"/>
        </w:rPr>
        <w:t xml:space="preserve">To sum up, we prefer to </w:t>
      </w:r>
      <w:r>
        <w:rPr>
          <w:rFonts w:eastAsia="宋体"/>
          <w:lang w:eastAsia="zh-CN"/>
        </w:rPr>
        <w:t xml:space="preserve">use </w:t>
      </w:r>
      <w:r w:rsidR="00FA7D8E">
        <w:rPr>
          <w:rFonts w:eastAsia="宋体"/>
          <w:lang w:eastAsia="zh-CN"/>
        </w:rPr>
        <w:t xml:space="preserve">Option </w:t>
      </w:r>
      <w:r>
        <w:rPr>
          <w:rFonts w:eastAsia="宋体"/>
          <w:lang w:eastAsia="zh-CN"/>
        </w:rPr>
        <w:t xml:space="preserve">2 </w:t>
      </w:r>
      <w:r w:rsidR="00FA7D8E">
        <w:rPr>
          <w:rFonts w:eastAsia="宋体"/>
          <w:lang w:eastAsia="zh-CN"/>
        </w:rPr>
        <w:t xml:space="preserve">or Option 3 </w:t>
      </w:r>
      <w:r>
        <w:rPr>
          <w:rFonts w:eastAsia="宋体"/>
          <w:lang w:eastAsia="zh-CN"/>
        </w:rPr>
        <w:t>to t</w:t>
      </w:r>
      <w:r w:rsidRPr="00EE0DF3">
        <w:rPr>
          <w:rFonts w:eastAsia="宋体"/>
          <w:lang w:eastAsia="zh-CN"/>
        </w:rPr>
        <w:t>rans</w:t>
      </w:r>
      <w:r>
        <w:rPr>
          <w:rFonts w:eastAsia="宋体"/>
          <w:lang w:eastAsia="zh-CN"/>
        </w:rPr>
        <w:t>fer UE</w:t>
      </w:r>
      <w:r w:rsidRPr="00EE0DF3">
        <w:rPr>
          <w:rFonts w:eastAsia="宋体"/>
          <w:lang w:eastAsia="zh-CN"/>
        </w:rPr>
        <w:t xml:space="preserve"> performance feedback.</w:t>
      </w:r>
    </w:p>
    <w:p w14:paraId="1C5FB2FD" w14:textId="17B837C0" w:rsidR="001F2322" w:rsidRPr="0092468A" w:rsidRDefault="00BD774A" w:rsidP="001F2322">
      <w:pPr>
        <w:pStyle w:val="Proposal"/>
      </w:pPr>
      <w:r w:rsidRPr="0092468A">
        <w:t xml:space="preserve">RAN3 to discuss whether to </w:t>
      </w:r>
      <w:r w:rsidR="006049CA">
        <w:t>use</w:t>
      </w:r>
      <w:r w:rsidRPr="0092468A">
        <w:t xml:space="preserve"> the </w:t>
      </w:r>
      <w:bookmarkStart w:id="6" w:name="_Hlk124787897"/>
      <w:r w:rsidR="00FA7D8E">
        <w:rPr>
          <w:rFonts w:eastAsiaTheme="minorEastAsia"/>
        </w:rPr>
        <w:t>agreed</w:t>
      </w:r>
      <w:r w:rsidR="00FA7D8E" w:rsidRPr="0092468A">
        <w:rPr>
          <w:rFonts w:eastAsiaTheme="minorEastAsia"/>
        </w:rPr>
        <w:t xml:space="preserve"> </w:t>
      </w:r>
      <w:r w:rsidRPr="0092468A">
        <w:t xml:space="preserve">new </w:t>
      </w:r>
      <w:r w:rsidR="00FA7D8E">
        <w:t xml:space="preserve">class 1/2 </w:t>
      </w:r>
      <w:r w:rsidRPr="0092468A">
        <w:t>procedure</w:t>
      </w:r>
      <w:bookmarkEnd w:id="6"/>
      <w:r w:rsidR="00FA7D8E">
        <w:t>s</w:t>
      </w:r>
      <w:r w:rsidRPr="0092468A">
        <w:t xml:space="preserve"> </w:t>
      </w:r>
      <w:r w:rsidR="00FA7D8E">
        <w:t xml:space="preserve">or existing procedures </w:t>
      </w:r>
      <w:r w:rsidRPr="0092468A">
        <w:t xml:space="preserve">to transfer UE performance for </w:t>
      </w:r>
      <w:r w:rsidR="00FA7D8E">
        <w:t xml:space="preserve">performance </w:t>
      </w:r>
      <w:r w:rsidRPr="0092468A">
        <w:t>feedback in AI</w:t>
      </w:r>
      <w:r w:rsidR="00FA7D8E">
        <w:t>/ML</w:t>
      </w:r>
      <w:r w:rsidRPr="0092468A">
        <w:t xml:space="preserve"> based mobility optimization.</w:t>
      </w:r>
    </w:p>
    <w:p w14:paraId="1F25668E" w14:textId="1896F2A0" w:rsidR="00F94FDF" w:rsidRPr="008B3C21" w:rsidRDefault="008B3C21" w:rsidP="00F94FDF">
      <w:pPr>
        <w:rPr>
          <w:rFonts w:eastAsia="宋体"/>
          <w:b/>
          <w:lang w:eastAsia="zh-CN"/>
        </w:rPr>
      </w:pPr>
      <w:r>
        <w:rPr>
          <w:rFonts w:eastAsia="宋体"/>
          <w:lang w:eastAsia="zh-CN"/>
        </w:rPr>
        <w:t>When the path sw</w:t>
      </w:r>
      <w:r w:rsidRPr="008B3C21">
        <w:rPr>
          <w:rFonts w:eastAsia="宋体"/>
        </w:rPr>
        <w:t xml:space="preserve">itch procedure between target </w:t>
      </w:r>
      <w:proofErr w:type="spellStart"/>
      <w:r w:rsidRPr="008B3C21">
        <w:rPr>
          <w:rFonts w:eastAsia="宋体"/>
        </w:rPr>
        <w:t>gNB</w:t>
      </w:r>
      <w:proofErr w:type="spellEnd"/>
      <w:r w:rsidRPr="008B3C21">
        <w:rPr>
          <w:rFonts w:eastAsia="宋体"/>
        </w:rPr>
        <w:t xml:space="preserve"> and AMF is finished, the target </w:t>
      </w:r>
      <w:proofErr w:type="spellStart"/>
      <w:r w:rsidRPr="008B3C21">
        <w:rPr>
          <w:rFonts w:eastAsia="宋体"/>
        </w:rPr>
        <w:t>gNB</w:t>
      </w:r>
      <w:proofErr w:type="spellEnd"/>
      <w:r w:rsidRPr="008B3C21">
        <w:rPr>
          <w:rFonts w:eastAsia="宋体"/>
        </w:rPr>
        <w:t xml:space="preserve"> will send UE CONTEXT RELEASE to inform the source node about the success of the HO. The source node will release radio and C-plane related resources associated to the UE</w:t>
      </w:r>
      <w:r w:rsidR="003E2FFA">
        <w:rPr>
          <w:rFonts w:eastAsia="宋体"/>
        </w:rPr>
        <w:t xml:space="preserve"> and corresponding UE contexts should also be deleted</w:t>
      </w:r>
      <w:r w:rsidRPr="008B3C21">
        <w:rPr>
          <w:rFonts w:eastAsia="宋体"/>
        </w:rPr>
        <w:t xml:space="preserve">. However, since the UE may postpone to report SON reports to the target node, there might be a scenario where the source node fails to identify the related UE </w:t>
      </w:r>
      <w:r w:rsidR="00030968">
        <w:rPr>
          <w:rFonts w:eastAsia="宋体"/>
        </w:rPr>
        <w:t xml:space="preserve">since associated </w:t>
      </w:r>
      <w:r w:rsidRPr="008B3C21">
        <w:rPr>
          <w:rFonts w:eastAsia="宋体"/>
        </w:rPr>
        <w:t>UE context</w:t>
      </w:r>
      <w:r w:rsidR="00030968">
        <w:rPr>
          <w:rFonts w:eastAsia="宋体"/>
        </w:rPr>
        <w:t xml:space="preserve"> was </w:t>
      </w:r>
      <w:r w:rsidR="0039426D">
        <w:rPr>
          <w:rFonts w:eastAsia="宋体"/>
        </w:rPr>
        <w:t>already deleted</w:t>
      </w:r>
      <w:r w:rsidRPr="008B3C21">
        <w:rPr>
          <w:rFonts w:eastAsia="宋体"/>
        </w:rPr>
        <w:t>. In our opinion, the source node should keep UE context for a while after HO is finished. One simple way is to store concrete contexts for a peri</w:t>
      </w:r>
      <w:r>
        <w:rPr>
          <w:rFonts w:eastAsia="宋体"/>
          <w:lang w:eastAsia="zh-CN"/>
        </w:rPr>
        <w:t>od of time</w:t>
      </w:r>
      <w:r w:rsidR="0039426D">
        <w:rPr>
          <w:rFonts w:eastAsia="宋体"/>
          <w:lang w:eastAsia="zh-CN"/>
        </w:rPr>
        <w:t>, detailed behaviour could be left to implementation</w:t>
      </w:r>
      <w:r w:rsidR="007D4EB8" w:rsidRPr="007D4EB8">
        <w:rPr>
          <w:rFonts w:eastAsia="宋体"/>
          <w:lang w:eastAsia="zh-CN"/>
        </w:rPr>
        <w:t>.</w:t>
      </w:r>
    </w:p>
    <w:p w14:paraId="5A6A1A76" w14:textId="0DDD6321" w:rsidR="00EA33A8" w:rsidRDefault="0039426D" w:rsidP="0039426D">
      <w:pPr>
        <w:pStyle w:val="Proposal"/>
        <w:rPr>
          <w:lang w:eastAsia="zh-CN"/>
        </w:rPr>
      </w:pPr>
      <w:r>
        <w:rPr>
          <w:rFonts w:eastAsia="宋体"/>
          <w:lang w:eastAsia="zh-CN"/>
        </w:rPr>
        <w:t xml:space="preserve">UE context should be kept </w:t>
      </w:r>
      <w:r w:rsidR="00FA7D8E">
        <w:rPr>
          <w:rFonts w:eastAsia="宋体"/>
          <w:lang w:eastAsia="zh-CN"/>
        </w:rPr>
        <w:t xml:space="preserve">in the source node </w:t>
      </w:r>
      <w:r>
        <w:rPr>
          <w:rFonts w:eastAsia="宋体"/>
          <w:lang w:eastAsia="zh-CN"/>
        </w:rPr>
        <w:t>for a while after the HO procedures are finished, details could be left to implementation</w:t>
      </w:r>
      <w:r w:rsidR="00EF76BF" w:rsidRPr="00EF76BF">
        <w:t>.</w:t>
      </w:r>
      <w:r w:rsidR="00EF76BF" w:rsidRPr="00EF76BF">
        <w:rPr>
          <w:rFonts w:hint="eastAsia"/>
        </w:rPr>
        <w:t xml:space="preserve"> </w:t>
      </w:r>
    </w:p>
    <w:p w14:paraId="56EBFE0B" w14:textId="5ECB97E8" w:rsidR="00A4141A" w:rsidRDefault="00E317B4" w:rsidP="00E317B4">
      <w:pPr>
        <w:pStyle w:val="21"/>
        <w:rPr>
          <w:rFonts w:eastAsia="黑体"/>
          <w:lang w:val="en-US" w:eastAsia="zh-CN"/>
        </w:rPr>
      </w:pPr>
      <w:r>
        <w:rPr>
          <w:rFonts w:eastAsia="黑体"/>
          <w:lang w:val="en-US" w:eastAsia="zh-CN"/>
        </w:rPr>
        <w:t>2.</w:t>
      </w:r>
      <w:r w:rsidR="006E1754">
        <w:rPr>
          <w:rFonts w:eastAsia="黑体"/>
          <w:lang w:val="en-US" w:eastAsia="zh-CN"/>
        </w:rPr>
        <w:t>3</w:t>
      </w:r>
      <w:r>
        <w:rPr>
          <w:rFonts w:eastAsia="黑体"/>
          <w:lang w:val="en-US" w:eastAsia="zh-CN"/>
        </w:rPr>
        <w:t xml:space="preserve"> </w:t>
      </w:r>
      <w:r w:rsidR="00A4141A" w:rsidRPr="00A4141A">
        <w:rPr>
          <w:rFonts w:eastAsia="黑体"/>
          <w:lang w:val="en-US" w:eastAsia="zh-CN"/>
        </w:rPr>
        <w:t>UE trajectory feedbac</w:t>
      </w:r>
      <w:r w:rsidR="00A4141A">
        <w:rPr>
          <w:rFonts w:eastAsia="黑体" w:hint="eastAsia"/>
          <w:lang w:val="en-US" w:eastAsia="zh-CN"/>
        </w:rPr>
        <w:t>k</w:t>
      </w:r>
    </w:p>
    <w:p w14:paraId="33530411" w14:textId="113F7521" w:rsidR="00A4141A" w:rsidRPr="00236511" w:rsidRDefault="004962A3" w:rsidP="00A4141A">
      <w:pPr>
        <w:rPr>
          <w:rFonts w:eastAsia="宋体"/>
        </w:rPr>
      </w:pPr>
      <w:r w:rsidRPr="00236511">
        <w:rPr>
          <w:rFonts w:eastAsia="宋体"/>
        </w:rPr>
        <w:t xml:space="preserve">In RAN3#118 meeting, </w:t>
      </w:r>
      <w:r w:rsidR="00236511" w:rsidRPr="00236511">
        <w:rPr>
          <w:rFonts w:eastAsia="宋体" w:hint="eastAsia"/>
        </w:rPr>
        <w:t>t</w:t>
      </w:r>
      <w:r w:rsidR="00236511" w:rsidRPr="00236511">
        <w:rPr>
          <w:rFonts w:eastAsia="宋体"/>
        </w:rPr>
        <w:t>here is no consensus to add UE trajectory feedback</w:t>
      </w:r>
      <w:r w:rsidR="00FA7D8E">
        <w:rPr>
          <w:rFonts w:eastAsia="宋体"/>
        </w:rPr>
        <w:t>, w</w:t>
      </w:r>
      <w:r w:rsidR="00236511" w:rsidRPr="00236511">
        <w:rPr>
          <w:rFonts w:eastAsia="宋体"/>
        </w:rPr>
        <w:t>e think it can be considered.</w:t>
      </w:r>
    </w:p>
    <w:p w14:paraId="0FB293FF" w14:textId="19A78C9F" w:rsidR="00236511" w:rsidRDefault="00236511" w:rsidP="00A4141A">
      <w:pPr>
        <w:rPr>
          <w:rFonts w:eastAsia="宋体"/>
        </w:rPr>
      </w:pPr>
      <w:r w:rsidRPr="00236511">
        <w:rPr>
          <w:rFonts w:eastAsia="宋体"/>
        </w:rPr>
        <w:t xml:space="preserve">From a perspective that the source </w:t>
      </w:r>
      <w:r w:rsidR="003B3A26">
        <w:rPr>
          <w:rFonts w:eastAsia="宋体"/>
        </w:rPr>
        <w:t>node</w:t>
      </w:r>
      <w:r w:rsidRPr="00236511">
        <w:rPr>
          <w:rFonts w:eastAsia="宋体"/>
        </w:rPr>
        <w:t xml:space="preserve"> needs to update and evaluate the </w:t>
      </w:r>
      <w:r w:rsidR="003B3A26">
        <w:rPr>
          <w:rFonts w:eastAsia="宋体"/>
        </w:rPr>
        <w:t xml:space="preserve">AI-based </w:t>
      </w:r>
      <w:r w:rsidR="003B3A26" w:rsidRPr="00A4141A">
        <w:rPr>
          <w:rFonts w:eastAsia="黑体"/>
          <w:lang w:val="en-US" w:eastAsia="zh-CN"/>
        </w:rPr>
        <w:t xml:space="preserve">trajectory </w:t>
      </w:r>
      <w:r w:rsidRPr="00236511">
        <w:rPr>
          <w:rFonts w:eastAsia="宋体"/>
        </w:rPr>
        <w:t xml:space="preserve">prediction model, the source </w:t>
      </w:r>
      <w:r w:rsidR="003B3A26">
        <w:rPr>
          <w:rFonts w:eastAsia="宋体"/>
        </w:rPr>
        <w:t>node</w:t>
      </w:r>
      <w:r w:rsidRPr="00236511">
        <w:rPr>
          <w:rFonts w:eastAsia="宋体"/>
        </w:rPr>
        <w:t xml:space="preserve"> </w:t>
      </w:r>
      <w:r w:rsidR="00FA7D8E">
        <w:rPr>
          <w:rFonts w:eastAsia="宋体"/>
        </w:rPr>
        <w:t>needs</w:t>
      </w:r>
      <w:r w:rsidR="00FA7D8E" w:rsidRPr="00236511">
        <w:rPr>
          <w:rFonts w:eastAsia="宋体"/>
        </w:rPr>
        <w:t xml:space="preserve"> </w:t>
      </w:r>
      <w:r w:rsidRPr="00236511">
        <w:rPr>
          <w:rFonts w:eastAsia="宋体"/>
        </w:rPr>
        <w:t>to obtain multi</w:t>
      </w:r>
      <w:r w:rsidR="003B3A26">
        <w:rPr>
          <w:rFonts w:eastAsia="宋体"/>
        </w:rPr>
        <w:t xml:space="preserve"> </w:t>
      </w:r>
      <w:r w:rsidRPr="00236511">
        <w:rPr>
          <w:rFonts w:eastAsia="宋体"/>
        </w:rPr>
        <w:t xml:space="preserve">hop </w:t>
      </w:r>
      <w:r w:rsidR="003B3A26">
        <w:rPr>
          <w:rFonts w:eastAsia="宋体"/>
        </w:rPr>
        <w:t xml:space="preserve">UE </w:t>
      </w:r>
      <w:r w:rsidR="003B3A26" w:rsidRPr="00236511">
        <w:rPr>
          <w:rFonts w:eastAsia="宋体"/>
        </w:rPr>
        <w:t xml:space="preserve">trajectory </w:t>
      </w:r>
      <w:r w:rsidRPr="00236511">
        <w:rPr>
          <w:rFonts w:eastAsia="宋体"/>
        </w:rPr>
        <w:t>information</w:t>
      </w:r>
      <w:r w:rsidR="003B3A26" w:rsidRPr="003B3A26">
        <w:rPr>
          <w:rFonts w:eastAsia="宋体"/>
        </w:rPr>
        <w:t xml:space="preserve"> in a period of time after the handover</w:t>
      </w:r>
      <w:r w:rsidRPr="00236511">
        <w:rPr>
          <w:rFonts w:eastAsia="宋体"/>
        </w:rPr>
        <w:t xml:space="preserve">. However, the source </w:t>
      </w:r>
      <w:r w:rsidR="003B3A26">
        <w:rPr>
          <w:rFonts w:eastAsia="宋体"/>
        </w:rPr>
        <w:t>node</w:t>
      </w:r>
      <w:r w:rsidRPr="00236511">
        <w:rPr>
          <w:rFonts w:eastAsia="宋体"/>
        </w:rPr>
        <w:t xml:space="preserve"> does not know which </w:t>
      </w:r>
      <w:r w:rsidR="003B3A26">
        <w:rPr>
          <w:rFonts w:eastAsia="宋体"/>
        </w:rPr>
        <w:t>node</w:t>
      </w:r>
      <w:r w:rsidRPr="00236511">
        <w:rPr>
          <w:rFonts w:eastAsia="宋体"/>
        </w:rPr>
        <w:t xml:space="preserve"> </w:t>
      </w:r>
      <w:r w:rsidR="003B3A26" w:rsidRPr="003B3A26">
        <w:rPr>
          <w:rFonts w:eastAsia="宋体"/>
        </w:rPr>
        <w:t>the UE moves to after multiple hops</w:t>
      </w:r>
      <w:r w:rsidRPr="00236511">
        <w:rPr>
          <w:rFonts w:eastAsia="宋体"/>
        </w:rPr>
        <w:t xml:space="preserve">. Therefore, </w:t>
      </w:r>
      <w:r w:rsidR="00FA7D8E">
        <w:rPr>
          <w:rFonts w:eastAsia="宋体"/>
        </w:rPr>
        <w:t>if UE trajectory of multiple cells is needed, mechanisms are needed to indicate such trajectory and provided back to the source</w:t>
      </w:r>
      <w:r w:rsidRPr="00236511">
        <w:rPr>
          <w:rFonts w:eastAsia="宋体"/>
        </w:rPr>
        <w:t xml:space="preserve"> </w:t>
      </w:r>
      <w:r w:rsidR="003B3A26">
        <w:rPr>
          <w:rFonts w:eastAsia="宋体"/>
        </w:rPr>
        <w:t>node</w:t>
      </w:r>
      <w:r w:rsidR="00FA7D8E">
        <w:rPr>
          <w:rFonts w:eastAsia="宋体"/>
        </w:rPr>
        <w:t>, e.g. AMF</w:t>
      </w:r>
      <w:r w:rsidRPr="00236511">
        <w:rPr>
          <w:rFonts w:eastAsia="宋体"/>
        </w:rPr>
        <w:t xml:space="preserve"> may </w:t>
      </w:r>
      <w:r w:rsidR="00FA7D8E">
        <w:rPr>
          <w:rFonts w:eastAsia="宋体"/>
        </w:rPr>
        <w:t>have the full knowledge of trajectory during connected mode, while MDT report for UE history info could provide trajectory under idle mode mobility</w:t>
      </w:r>
      <w:r w:rsidR="00CD27D0">
        <w:rPr>
          <w:rFonts w:eastAsia="宋体"/>
        </w:rPr>
        <w:t xml:space="preserve">. Then further discussion might be needed to check if only connected trajectory is enough or trajectory for both connected and idle is needed, and how many cells during connected mode are needed. As an </w:t>
      </w:r>
      <w:r w:rsidRPr="00236511">
        <w:rPr>
          <w:rFonts w:eastAsia="宋体"/>
        </w:rPr>
        <w:t xml:space="preserve">example, if the source </w:t>
      </w:r>
      <w:r w:rsidR="003B3A26">
        <w:rPr>
          <w:rFonts w:eastAsia="宋体"/>
        </w:rPr>
        <w:t>node</w:t>
      </w:r>
      <w:r w:rsidRPr="00236511">
        <w:rPr>
          <w:rFonts w:eastAsia="宋体"/>
        </w:rPr>
        <w:t xml:space="preserve"> sends 10 </w:t>
      </w:r>
      <w:r w:rsidR="00CD27D0">
        <w:rPr>
          <w:rFonts w:eastAsia="宋体"/>
        </w:rPr>
        <w:t>cells</w:t>
      </w:r>
      <w:r w:rsidR="00CD27D0" w:rsidRPr="00236511">
        <w:rPr>
          <w:rFonts w:eastAsia="宋体"/>
        </w:rPr>
        <w:t xml:space="preserve"> </w:t>
      </w:r>
      <w:r w:rsidRPr="00236511">
        <w:rPr>
          <w:rFonts w:eastAsia="宋体"/>
        </w:rPr>
        <w:t xml:space="preserve">of UE </w:t>
      </w:r>
      <w:r w:rsidR="003B3A26" w:rsidRPr="00236511">
        <w:rPr>
          <w:rFonts w:eastAsia="宋体"/>
        </w:rPr>
        <w:t xml:space="preserve">trajectory </w:t>
      </w:r>
      <w:r w:rsidRPr="00236511">
        <w:rPr>
          <w:rFonts w:eastAsia="宋体"/>
        </w:rPr>
        <w:t xml:space="preserve">prediction information to the target </w:t>
      </w:r>
      <w:r w:rsidR="003B3A26">
        <w:rPr>
          <w:rFonts w:eastAsia="宋体"/>
        </w:rPr>
        <w:t>node</w:t>
      </w:r>
      <w:r w:rsidRPr="00236511">
        <w:rPr>
          <w:rFonts w:eastAsia="宋体"/>
        </w:rPr>
        <w:t xml:space="preserve"> in the HO </w:t>
      </w:r>
      <w:r w:rsidRPr="00236511">
        <w:rPr>
          <w:rFonts w:eastAsia="宋体"/>
        </w:rPr>
        <w:lastRenderedPageBreak/>
        <w:t xml:space="preserve">request, the source </w:t>
      </w:r>
      <w:r w:rsidR="003B3A26">
        <w:rPr>
          <w:rFonts w:eastAsia="宋体"/>
        </w:rPr>
        <w:t>node</w:t>
      </w:r>
      <w:r w:rsidRPr="00236511">
        <w:rPr>
          <w:rFonts w:eastAsia="宋体"/>
        </w:rPr>
        <w:t xml:space="preserve"> </w:t>
      </w:r>
      <w:r w:rsidR="00CD27D0">
        <w:rPr>
          <w:rFonts w:eastAsia="宋体"/>
        </w:rPr>
        <w:t>also needs</w:t>
      </w:r>
      <w:r w:rsidRPr="00236511">
        <w:rPr>
          <w:rFonts w:eastAsia="宋体"/>
        </w:rPr>
        <w:t xml:space="preserve"> to obtain the actual 10 </w:t>
      </w:r>
      <w:r w:rsidR="00CD27D0">
        <w:rPr>
          <w:rFonts w:eastAsia="宋体"/>
        </w:rPr>
        <w:t xml:space="preserve">cells’ </w:t>
      </w:r>
      <w:r w:rsidR="003B3A26" w:rsidRPr="00236511">
        <w:rPr>
          <w:rFonts w:eastAsia="宋体"/>
        </w:rPr>
        <w:t>trajectory</w:t>
      </w:r>
      <w:r w:rsidR="003B3A26">
        <w:rPr>
          <w:rFonts w:eastAsia="宋体"/>
        </w:rPr>
        <w:t xml:space="preserve"> </w:t>
      </w:r>
      <w:r w:rsidR="003B3A26" w:rsidRPr="00236511">
        <w:rPr>
          <w:rFonts w:eastAsia="宋体"/>
        </w:rPr>
        <w:t>information</w:t>
      </w:r>
      <w:r w:rsidR="00CD27D0">
        <w:rPr>
          <w:rFonts w:eastAsia="宋体"/>
        </w:rPr>
        <w:t>, including both connected and idle</w:t>
      </w:r>
      <w:r w:rsidRPr="00236511">
        <w:rPr>
          <w:rFonts w:eastAsia="宋体"/>
        </w:rPr>
        <w:t>.</w:t>
      </w:r>
    </w:p>
    <w:p w14:paraId="6C451244" w14:textId="1B0624C4" w:rsidR="003B3A26" w:rsidRPr="00236511" w:rsidRDefault="003B3A26" w:rsidP="003B3A26">
      <w:pPr>
        <w:pStyle w:val="Proposal"/>
        <w:rPr>
          <w:rFonts w:eastAsia="宋体"/>
          <w:lang w:eastAsia="zh-CN"/>
        </w:rPr>
      </w:pPr>
      <w:r w:rsidRPr="003B3A26">
        <w:rPr>
          <w:rFonts w:eastAsia="宋体"/>
          <w:lang w:eastAsia="zh-CN"/>
        </w:rPr>
        <w:t xml:space="preserve">RAN3 to discuss whether to introduce a mechanism for requesting </w:t>
      </w:r>
      <w:r w:rsidR="00CD27D0">
        <w:rPr>
          <w:rFonts w:eastAsia="宋体"/>
          <w:lang w:eastAsia="zh-CN"/>
        </w:rPr>
        <w:t xml:space="preserve">and conveying real </w:t>
      </w:r>
      <w:r w:rsidRPr="003B3A26">
        <w:rPr>
          <w:rFonts w:eastAsia="宋体"/>
          <w:lang w:eastAsia="zh-CN"/>
        </w:rPr>
        <w:t xml:space="preserve">UE </w:t>
      </w:r>
      <w:r w:rsidRPr="00236511">
        <w:rPr>
          <w:rFonts w:eastAsia="宋体"/>
        </w:rPr>
        <w:t xml:space="preserve">trajectory </w:t>
      </w:r>
      <w:r w:rsidR="00CD27D0">
        <w:rPr>
          <w:rFonts w:eastAsia="宋体"/>
        </w:rPr>
        <w:t>info after HO</w:t>
      </w:r>
      <w:r w:rsidRPr="003B3A26">
        <w:rPr>
          <w:rFonts w:eastAsia="宋体"/>
          <w:lang w:eastAsia="zh-CN"/>
        </w:rPr>
        <w:t>.</w:t>
      </w:r>
    </w:p>
    <w:p w14:paraId="214C583B" w14:textId="0D716D3A" w:rsidR="00E317B4" w:rsidRDefault="00A4141A" w:rsidP="00E317B4">
      <w:pPr>
        <w:pStyle w:val="21"/>
        <w:rPr>
          <w:rFonts w:eastAsia="黑体"/>
          <w:lang w:val="en-US" w:eastAsia="zh-CN"/>
        </w:rPr>
      </w:pPr>
      <w:r>
        <w:rPr>
          <w:rFonts w:eastAsia="黑体"/>
          <w:lang w:val="en-US" w:eastAsia="zh-CN"/>
        </w:rPr>
        <w:t xml:space="preserve">2.4 </w:t>
      </w:r>
      <w:r w:rsidR="00E317B4" w:rsidRPr="00EF76BF">
        <w:rPr>
          <w:rFonts w:eastAsia="黑体"/>
          <w:lang w:val="en-US" w:eastAsia="zh-CN"/>
        </w:rPr>
        <w:t>Remaining issues</w:t>
      </w:r>
    </w:p>
    <w:p w14:paraId="0FBBEF18" w14:textId="75E07771" w:rsidR="008B3C21" w:rsidRPr="008B3C21" w:rsidRDefault="008B3C21" w:rsidP="008B3C21">
      <w:pPr>
        <w:pStyle w:val="Proposal"/>
        <w:numPr>
          <w:ilvl w:val="0"/>
          <w:numId w:val="0"/>
        </w:numPr>
        <w:tabs>
          <w:tab w:val="left" w:pos="420"/>
        </w:tabs>
        <w:rPr>
          <w:rFonts w:eastAsia="宋体"/>
          <w:b w:val="0"/>
          <w:lang w:eastAsia="zh-CN"/>
        </w:rPr>
      </w:pPr>
      <w:r>
        <w:rPr>
          <w:rFonts w:eastAsia="宋体" w:hint="eastAsia"/>
          <w:b w:val="0"/>
          <w:lang w:eastAsia="zh-CN"/>
        </w:rPr>
        <w:t>O</w:t>
      </w:r>
      <w:r>
        <w:rPr>
          <w:rFonts w:eastAsia="宋体"/>
          <w:b w:val="0"/>
          <w:lang w:eastAsia="zh-CN"/>
        </w:rPr>
        <w:t xml:space="preserve">nce the target cell and node are selected, the source node should inform the target node of this time of HO before it starts. In our view, the target node should be aware of the timestamp of the HO based on AI/ML inference, in order to prepare for the HO resource. </w:t>
      </w:r>
    </w:p>
    <w:p w14:paraId="56F3D6F6" w14:textId="600FE343" w:rsidR="00CD27D0" w:rsidRPr="00CD27D0" w:rsidRDefault="00E317B4" w:rsidP="00CD27D0">
      <w:pPr>
        <w:pStyle w:val="Proposal"/>
        <w:rPr>
          <w:rFonts w:eastAsia="宋体"/>
          <w:lang w:eastAsia="zh-CN"/>
        </w:rPr>
      </w:pPr>
      <w:r w:rsidRPr="00E317B4">
        <w:t>Source node to inform th</w:t>
      </w:r>
      <w:r w:rsidRPr="00E317B4">
        <w:rPr>
          <w:rFonts w:eastAsia="宋体"/>
          <w:lang w:eastAsia="zh-CN"/>
        </w:rPr>
        <w:t>e target node of the timestamp of the HO based on AI/ML inference.</w:t>
      </w:r>
    </w:p>
    <w:p w14:paraId="58C503DA" w14:textId="77777777" w:rsidR="00CD27D0" w:rsidRDefault="00CD27D0" w:rsidP="00CD27D0">
      <w:pPr>
        <w:pStyle w:val="Proposal"/>
        <w:numPr>
          <w:ilvl w:val="0"/>
          <w:numId w:val="0"/>
        </w:numPr>
        <w:tabs>
          <w:tab w:val="left" w:pos="420"/>
        </w:tabs>
        <w:rPr>
          <w:b w:val="0"/>
        </w:rPr>
      </w:pPr>
      <w:r>
        <w:rPr>
          <w:rFonts w:eastAsia="宋体"/>
          <w:b w:val="0"/>
          <w:lang w:val="en-US" w:eastAsia="zh-CN"/>
        </w:rPr>
        <w:t xml:space="preserve">Moreover, the target node should also be able to distinguish a HO request originated from the source node for the purpose of AI/ML mobility enhancement – or, more in general, AI/ML inference – with respect to a “legacy” (i.e., not AI/ML driven) HO request; this would allow the target node to reject such incoming HO request due to the fact that mobility enhancement actions from the source node </w:t>
      </w:r>
      <w:r>
        <w:rPr>
          <w:b w:val="0"/>
        </w:rPr>
        <w:t>are based on predictions and not absolutely accurate. Another reason motivating the need of such indication within the HO request is that a mobility action from the source node could be in contrast with other AI/ML strategies considered in the target node (e.g., ES or LB strategies), hence the</w:t>
      </w:r>
    </w:p>
    <w:p w14:paraId="1931BA02" w14:textId="77777777" w:rsidR="00CD27D0" w:rsidRPr="00CD27D0" w:rsidRDefault="00CD27D0" w:rsidP="00CD27D0">
      <w:pPr>
        <w:pStyle w:val="Proposal"/>
      </w:pPr>
      <w:r w:rsidRPr="00CD27D0">
        <w:t xml:space="preserve">RAN3 to discuss and agree whether an incoming handover for the purpose of AI/ML </w:t>
      </w:r>
      <w:proofErr w:type="gramStart"/>
      <w:r w:rsidRPr="00CD27D0">
        <w:t>inference based</w:t>
      </w:r>
      <w:proofErr w:type="gramEnd"/>
      <w:r w:rsidRPr="00CD27D0">
        <w:t xml:space="preserve"> mobility enhancement should be identified.</w:t>
      </w:r>
    </w:p>
    <w:p w14:paraId="30D63E69" w14:textId="5C8E637F" w:rsidR="00852345" w:rsidRPr="008B5190" w:rsidRDefault="00852345" w:rsidP="00E317B4">
      <w:pPr>
        <w:pStyle w:val="Proposal"/>
        <w:numPr>
          <w:ilvl w:val="0"/>
          <w:numId w:val="0"/>
        </w:numPr>
        <w:tabs>
          <w:tab w:val="left" w:pos="420"/>
        </w:tabs>
        <w:rPr>
          <w:rFonts w:eastAsia="宋体"/>
          <w:b w:val="0"/>
          <w:lang w:val="en-US" w:eastAsia="zh-CN"/>
        </w:rPr>
      </w:pPr>
      <w:r w:rsidRPr="00821FC0">
        <w:rPr>
          <w:rFonts w:eastAsia="宋体"/>
          <w:b w:val="0"/>
          <w:lang w:val="en-US" w:eastAsia="zh-CN"/>
        </w:rPr>
        <w:t xml:space="preserve">Corresponding </w:t>
      </w:r>
      <w:r w:rsidR="008B5190">
        <w:rPr>
          <w:rFonts w:eastAsia="宋体"/>
          <w:b w:val="0"/>
          <w:lang w:val="en-US" w:eastAsia="zh-CN"/>
        </w:rPr>
        <w:t>CR to 38.423 could be seen in [</w:t>
      </w:r>
      <w:r w:rsidR="00694A89">
        <w:rPr>
          <w:rFonts w:eastAsia="宋体"/>
          <w:b w:val="0"/>
          <w:lang w:val="en-US" w:eastAsia="zh-CN"/>
        </w:rPr>
        <w:t>2</w:t>
      </w:r>
      <w:r w:rsidRPr="00821FC0">
        <w:rPr>
          <w:rFonts w:eastAsia="宋体"/>
          <w:b w:val="0"/>
          <w:lang w:val="en-US" w:eastAsia="zh-CN"/>
        </w:rPr>
        <w:t>].</w:t>
      </w:r>
    </w:p>
    <w:p w14:paraId="26251F82" w14:textId="77777777" w:rsidR="00326166" w:rsidRPr="007D3E81" w:rsidRDefault="00852345" w:rsidP="001A1F92">
      <w:pPr>
        <w:pStyle w:val="10"/>
        <w:rPr>
          <w:rFonts w:eastAsia="宋体"/>
          <w:lang w:eastAsia="zh-CN"/>
        </w:rPr>
      </w:pPr>
      <w:bookmarkStart w:id="7" w:name="_Toc423019950"/>
      <w:bookmarkStart w:id="8" w:name="_Toc423020279"/>
      <w:bookmarkStart w:id="9" w:name="_Toc423020296"/>
      <w:bookmarkEnd w:id="1"/>
      <w:bookmarkEnd w:id="2"/>
      <w:bookmarkEnd w:id="7"/>
      <w:bookmarkEnd w:id="8"/>
      <w:bookmarkEnd w:id="9"/>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79367E23" w14:textId="2ABF6D26"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14:paraId="084ED0C9" w14:textId="57092990" w:rsidR="00AE1F00" w:rsidRDefault="00AE1F00" w:rsidP="00AE1F00">
      <w:pPr>
        <w:rPr>
          <w:rFonts w:eastAsia="宋体"/>
          <w:b/>
          <w:lang w:eastAsia="zh-CN"/>
        </w:rPr>
      </w:pPr>
      <w:r w:rsidRPr="00AE1F00">
        <w:rPr>
          <w:rFonts w:eastAsia="宋体"/>
          <w:b/>
          <w:lang w:eastAsia="zh-CN"/>
        </w:rPr>
        <w:t>O</w:t>
      </w:r>
      <w:r w:rsidRPr="00AE1F00">
        <w:rPr>
          <w:rFonts w:eastAsia="宋体" w:hint="eastAsia"/>
          <w:b/>
          <w:lang w:eastAsia="zh-CN"/>
        </w:rPr>
        <w:t>bservation</w:t>
      </w:r>
      <w:r w:rsidRPr="00AE1F00">
        <w:rPr>
          <w:rFonts w:eastAsia="宋体"/>
          <w:b/>
          <w:lang w:eastAsia="zh-CN"/>
        </w:rPr>
        <w:t xml:space="preserve"> 1</w:t>
      </w:r>
      <w:r w:rsidRPr="00AE1F00">
        <w:rPr>
          <w:rFonts w:eastAsia="宋体" w:hint="eastAsia"/>
          <w:b/>
          <w:lang w:eastAsia="zh-CN"/>
        </w:rPr>
        <w:t>:</w:t>
      </w:r>
      <w:r w:rsidRPr="00AE1F00">
        <w:rPr>
          <w:rFonts w:eastAsia="宋体"/>
          <w:b/>
          <w:lang w:eastAsia="zh-CN"/>
        </w:rPr>
        <w:t xml:space="preserve"> The</w:t>
      </w:r>
      <w:r w:rsidR="00E74852">
        <w:rPr>
          <w:rFonts w:eastAsia="宋体"/>
          <w:b/>
          <w:lang w:eastAsia="zh-CN"/>
        </w:rPr>
        <w:t xml:space="preserve"> agreed </w:t>
      </w:r>
      <w:r w:rsidR="00650775">
        <w:rPr>
          <w:rFonts w:eastAsia="宋体"/>
          <w:b/>
          <w:lang w:eastAsia="zh-CN"/>
        </w:rPr>
        <w:t xml:space="preserve">new procedures could achieve the purpose of requesting performance feedback and reporting UE-/cell-level performance, which indicates that there </w:t>
      </w:r>
      <w:r w:rsidRPr="00AE1F00">
        <w:rPr>
          <w:rFonts w:eastAsia="宋体"/>
          <w:b/>
          <w:lang w:eastAsia="zh-CN"/>
        </w:rPr>
        <w:t xml:space="preserve">is no need to introduce </w:t>
      </w:r>
      <w:r w:rsidR="00650775">
        <w:rPr>
          <w:rFonts w:eastAsia="宋体"/>
          <w:b/>
          <w:lang w:eastAsia="zh-CN"/>
        </w:rPr>
        <w:t>additional</w:t>
      </w:r>
      <w:r w:rsidRPr="00AE1F00">
        <w:rPr>
          <w:rFonts w:eastAsia="宋体"/>
          <w:b/>
          <w:lang w:eastAsia="zh-CN"/>
        </w:rPr>
        <w:t xml:space="preserve"> new class</w:t>
      </w:r>
      <w:r w:rsidR="00650775">
        <w:rPr>
          <w:rFonts w:eastAsia="宋体"/>
          <w:b/>
          <w:lang w:eastAsia="zh-CN"/>
        </w:rPr>
        <w:t xml:space="preserve"> 1/</w:t>
      </w:r>
      <w:r w:rsidRPr="00AE1F00">
        <w:rPr>
          <w:rFonts w:eastAsia="宋体"/>
          <w:b/>
          <w:lang w:eastAsia="zh-CN"/>
        </w:rPr>
        <w:t xml:space="preserve">2 </w:t>
      </w:r>
      <w:r w:rsidR="00650775">
        <w:rPr>
          <w:rFonts w:eastAsia="宋体"/>
          <w:b/>
          <w:lang w:eastAsia="zh-CN"/>
        </w:rPr>
        <w:t xml:space="preserve">procedures </w:t>
      </w:r>
      <w:r w:rsidRPr="00AE1F00">
        <w:rPr>
          <w:rFonts w:eastAsia="宋体"/>
          <w:b/>
          <w:lang w:eastAsia="zh-CN"/>
        </w:rPr>
        <w:t xml:space="preserve">to </w:t>
      </w:r>
      <w:r w:rsidR="00650775">
        <w:rPr>
          <w:rFonts w:eastAsia="宋体"/>
          <w:b/>
          <w:lang w:eastAsia="zh-CN"/>
        </w:rPr>
        <w:t>request and report</w:t>
      </w:r>
      <w:r w:rsidRPr="00AE1F00">
        <w:rPr>
          <w:rFonts w:eastAsia="宋体"/>
          <w:b/>
          <w:lang w:eastAsia="zh-CN"/>
        </w:rPr>
        <w:t xml:space="preserve"> UE performance feedback.</w:t>
      </w:r>
    </w:p>
    <w:p w14:paraId="3CD51D4E" w14:textId="158C6836" w:rsidR="00A06524" w:rsidRPr="00A06524" w:rsidRDefault="00A06524" w:rsidP="00A06524">
      <w:pPr>
        <w:pStyle w:val="Proposal"/>
        <w:numPr>
          <w:ilvl w:val="0"/>
          <w:numId w:val="48"/>
        </w:numPr>
        <w:ind w:left="0" w:firstLine="0"/>
      </w:pPr>
      <w:r w:rsidRPr="00A06524">
        <w:t xml:space="preserve">RAN3 to discuss whether to use the </w:t>
      </w:r>
      <w:r w:rsidR="00650775">
        <w:t>agreed</w:t>
      </w:r>
      <w:r w:rsidR="00650775" w:rsidRPr="00A06524">
        <w:t xml:space="preserve"> </w:t>
      </w:r>
      <w:r w:rsidRPr="00A06524">
        <w:t xml:space="preserve">new </w:t>
      </w:r>
      <w:r w:rsidR="00650775">
        <w:t xml:space="preserve">class 1/2 </w:t>
      </w:r>
      <w:r w:rsidRPr="00A06524">
        <w:t>procedure</w:t>
      </w:r>
      <w:r w:rsidR="00650775">
        <w:t>s</w:t>
      </w:r>
      <w:r w:rsidRPr="00A06524">
        <w:t xml:space="preserve"> to transfer UE performance for</w:t>
      </w:r>
      <w:r>
        <w:t xml:space="preserve"> </w:t>
      </w:r>
      <w:r w:rsidR="00650775">
        <w:t xml:space="preserve">performance </w:t>
      </w:r>
      <w:r w:rsidRPr="00A06524">
        <w:t>feedback in AI</w:t>
      </w:r>
      <w:r w:rsidR="00650775">
        <w:t>/ML</w:t>
      </w:r>
      <w:r w:rsidRPr="00A06524">
        <w:t xml:space="preserve"> based mobility optimization.</w:t>
      </w:r>
    </w:p>
    <w:p w14:paraId="6F5260FC" w14:textId="5D1646E7" w:rsidR="00091051" w:rsidRDefault="00091051" w:rsidP="00091051">
      <w:pPr>
        <w:pStyle w:val="Proposal"/>
      </w:pPr>
      <w:r w:rsidRPr="00091051">
        <w:rPr>
          <w:rFonts w:eastAsia="宋体"/>
          <w:lang w:eastAsia="zh-CN"/>
        </w:rPr>
        <w:t xml:space="preserve">UE context should be kept </w:t>
      </w:r>
      <w:r w:rsidR="00650775">
        <w:rPr>
          <w:rFonts w:eastAsia="宋体"/>
          <w:lang w:eastAsia="zh-CN"/>
        </w:rPr>
        <w:t xml:space="preserve">in the source node </w:t>
      </w:r>
      <w:r w:rsidRPr="00091051">
        <w:rPr>
          <w:rFonts w:eastAsia="宋体"/>
          <w:lang w:eastAsia="zh-CN"/>
        </w:rPr>
        <w:t>for a while after the HO procedures are finished, details could be left to implementation</w:t>
      </w:r>
      <w:r w:rsidRPr="00EF76BF">
        <w:t>.</w:t>
      </w:r>
      <w:r w:rsidRPr="00EF76BF">
        <w:rPr>
          <w:rFonts w:hint="eastAsia"/>
        </w:rPr>
        <w:t xml:space="preserve"> </w:t>
      </w:r>
    </w:p>
    <w:p w14:paraId="1F0B25EE" w14:textId="46868C80" w:rsidR="00AE1F00" w:rsidRPr="003B3A26" w:rsidRDefault="003B3A26" w:rsidP="003B3A26">
      <w:pPr>
        <w:pStyle w:val="Proposal"/>
        <w:rPr>
          <w:rFonts w:eastAsia="宋体"/>
          <w:lang w:eastAsia="zh-CN"/>
        </w:rPr>
      </w:pPr>
      <w:r w:rsidRPr="003B3A26">
        <w:rPr>
          <w:rFonts w:eastAsia="宋体"/>
          <w:lang w:eastAsia="zh-CN"/>
        </w:rPr>
        <w:t xml:space="preserve">RAN3 to discuss whether to introduce a mechanism for requesting </w:t>
      </w:r>
      <w:r w:rsidR="00650775">
        <w:rPr>
          <w:rFonts w:eastAsia="宋体"/>
          <w:lang w:eastAsia="zh-CN"/>
        </w:rPr>
        <w:t xml:space="preserve">and conveying real </w:t>
      </w:r>
      <w:r w:rsidRPr="003B3A26">
        <w:rPr>
          <w:rFonts w:eastAsia="宋体"/>
          <w:lang w:eastAsia="zh-CN"/>
        </w:rPr>
        <w:t xml:space="preserve">UE </w:t>
      </w:r>
      <w:r w:rsidRPr="00236511">
        <w:rPr>
          <w:rFonts w:eastAsia="宋体"/>
        </w:rPr>
        <w:t xml:space="preserve">trajectory </w:t>
      </w:r>
      <w:r w:rsidR="00650775">
        <w:rPr>
          <w:rFonts w:eastAsia="宋体"/>
        </w:rPr>
        <w:t>info after HO</w:t>
      </w:r>
      <w:r w:rsidRPr="003B3A26">
        <w:rPr>
          <w:rFonts w:eastAsia="宋体"/>
          <w:lang w:eastAsia="zh-CN"/>
        </w:rPr>
        <w:t>.</w:t>
      </w:r>
    </w:p>
    <w:p w14:paraId="0CD8BA11" w14:textId="6219BE64" w:rsidR="0026317F" w:rsidRDefault="0026317F" w:rsidP="00091051">
      <w:pPr>
        <w:pStyle w:val="Proposal"/>
      </w:pPr>
      <w:r w:rsidRPr="006049CA">
        <w:rPr>
          <w:lang w:eastAsia="zh-CN"/>
        </w:rPr>
        <w:t>Source node to inform the target node of the timestamp of the HO based on AI/ML inference.</w:t>
      </w:r>
    </w:p>
    <w:p w14:paraId="10A9DD12" w14:textId="21C5AB44" w:rsidR="00650775" w:rsidRPr="00650775" w:rsidRDefault="00650775" w:rsidP="00650775">
      <w:pPr>
        <w:pStyle w:val="Proposal"/>
      </w:pPr>
      <w:r w:rsidRPr="00650775">
        <w:t xml:space="preserve">RAN3 to discuss and agree whether an incoming handover for the purpose of AI/ML </w:t>
      </w:r>
      <w:proofErr w:type="gramStart"/>
      <w:r w:rsidRPr="00650775">
        <w:t>inference based</w:t>
      </w:r>
      <w:proofErr w:type="gramEnd"/>
      <w:r w:rsidRPr="00650775">
        <w:t xml:space="preserve"> mobility enhancement should be identified.</w:t>
      </w:r>
    </w:p>
    <w:p w14:paraId="0E7A610E" w14:textId="77777777" w:rsidR="0001565F" w:rsidRPr="007D3E81" w:rsidRDefault="00852345" w:rsidP="0013204A">
      <w:pPr>
        <w:pStyle w:val="10"/>
      </w:pPr>
      <w:r>
        <w:t>4</w:t>
      </w:r>
      <w:r w:rsidR="005456E5">
        <w:t xml:space="preserve">. </w:t>
      </w:r>
      <w:r w:rsidR="0001565F" w:rsidRPr="007D3E81">
        <w:t>Reference</w:t>
      </w:r>
    </w:p>
    <w:bookmarkEnd w:id="0"/>
    <w:p w14:paraId="02FB1300" w14:textId="77777777" w:rsidR="00EB684C" w:rsidRPr="007E3BDC" w:rsidRDefault="00EB684C" w:rsidP="00EB684C">
      <w:pPr>
        <w:pStyle w:val="afc"/>
        <w:numPr>
          <w:ilvl w:val="0"/>
          <w:numId w:val="16"/>
        </w:numPr>
        <w:rPr>
          <w:rFonts w:eastAsia="Times New Roman"/>
          <w:sz w:val="20"/>
          <w:szCs w:val="20"/>
          <w:lang w:val="en-GB" w:eastAsia="zh-CN"/>
        </w:rPr>
      </w:pPr>
      <w:r w:rsidRPr="00F30EB3">
        <w:rPr>
          <w:rFonts w:eastAsia="Times New Roman"/>
          <w:sz w:val="20"/>
          <w:szCs w:val="20"/>
          <w:lang w:val="en-GB" w:eastAsia="zh-CN"/>
        </w:rPr>
        <w:t>RAN3_118_agenda_20221118_1710</w:t>
      </w:r>
    </w:p>
    <w:p w14:paraId="390C08F0" w14:textId="22D0D800" w:rsidR="005456E5" w:rsidRPr="00EB684C" w:rsidRDefault="00F400B9" w:rsidP="00EB684C">
      <w:pPr>
        <w:pStyle w:val="afc"/>
        <w:numPr>
          <w:ilvl w:val="0"/>
          <w:numId w:val="16"/>
        </w:numPr>
        <w:rPr>
          <w:rFonts w:eastAsia="Times New Roman"/>
          <w:sz w:val="20"/>
          <w:szCs w:val="20"/>
          <w:lang w:val="en-GB" w:eastAsia="zh-CN"/>
        </w:rPr>
      </w:pPr>
      <w:proofErr w:type="spellStart"/>
      <w:r w:rsidRPr="00F400B9">
        <w:rPr>
          <w:rFonts w:eastAsia="Times New Roman"/>
          <w:sz w:val="20"/>
          <w:szCs w:val="20"/>
          <w:lang w:val="en-GB" w:eastAsia="zh-CN"/>
        </w:rPr>
        <w:t>R3</w:t>
      </w:r>
      <w:proofErr w:type="spellEnd"/>
      <w:r w:rsidRPr="00F400B9">
        <w:rPr>
          <w:rFonts w:eastAsia="Times New Roman"/>
          <w:sz w:val="20"/>
          <w:szCs w:val="20"/>
          <w:lang w:val="en-GB" w:eastAsia="zh-CN"/>
        </w:rPr>
        <w:t>-23038</w:t>
      </w:r>
      <w:r>
        <w:rPr>
          <w:rFonts w:eastAsia="Times New Roman"/>
          <w:sz w:val="20"/>
          <w:szCs w:val="20"/>
          <w:lang w:val="en-GB" w:eastAsia="zh-CN"/>
        </w:rPr>
        <w:t>1</w:t>
      </w:r>
      <w:r w:rsidR="00EB684C" w:rsidRPr="00AB3753">
        <w:rPr>
          <w:rFonts w:eastAsia="Times New Roman"/>
          <w:sz w:val="20"/>
          <w:szCs w:val="20"/>
          <w:lang w:val="en-GB" w:eastAsia="zh-CN"/>
        </w:rPr>
        <w:t xml:space="preserve">, </w:t>
      </w:r>
      <w:r w:rsidR="00464915" w:rsidRPr="00464915">
        <w:rPr>
          <w:rFonts w:eastAsia="Times New Roman"/>
          <w:sz w:val="20"/>
          <w:szCs w:val="20"/>
          <w:lang w:val="en-GB" w:eastAsia="zh-CN"/>
        </w:rPr>
        <w:t xml:space="preserve">(TP for </w:t>
      </w:r>
      <w:proofErr w:type="spellStart"/>
      <w:r w:rsidR="00464915" w:rsidRPr="00464915">
        <w:rPr>
          <w:rFonts w:eastAsia="Times New Roman"/>
          <w:sz w:val="20"/>
          <w:szCs w:val="20"/>
          <w:lang w:val="en-GB" w:eastAsia="zh-CN"/>
        </w:rPr>
        <w:t>AI&amp;ML</w:t>
      </w:r>
      <w:proofErr w:type="spellEnd"/>
      <w:r w:rsidR="00464915" w:rsidRPr="00464915">
        <w:rPr>
          <w:rFonts w:eastAsia="Times New Roman"/>
          <w:sz w:val="20"/>
          <w:szCs w:val="20"/>
          <w:lang w:val="en-GB" w:eastAsia="zh-CN"/>
        </w:rPr>
        <w:t xml:space="preserve"> BLCR for 38.423) Further discussions on remaining stage 3 open issues</w:t>
      </w:r>
      <w:r w:rsidR="00EB684C" w:rsidRPr="00AB3753">
        <w:rPr>
          <w:rFonts w:eastAsia="Times New Roman"/>
          <w:sz w:val="20"/>
          <w:szCs w:val="20"/>
          <w:lang w:val="en-GB" w:eastAsia="zh-CN"/>
        </w:rPr>
        <w:t>, Huawei.</w:t>
      </w:r>
    </w:p>
    <w:sectPr w:rsidR="005456E5" w:rsidRPr="00EB684C">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339A4D" w14:textId="77777777" w:rsidR="00420EEF" w:rsidRDefault="00420EEF">
      <w:r>
        <w:separator/>
      </w:r>
    </w:p>
  </w:endnote>
  <w:endnote w:type="continuationSeparator" w:id="0">
    <w:p w14:paraId="58D3768C" w14:textId="77777777" w:rsidR="00420EEF" w:rsidRDefault="00420E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965CA" w14:textId="77777777" w:rsidR="007C50C2" w:rsidRDefault="007C50C2">
    <w:pPr>
      <w:pStyle w:val="ad"/>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F5AD80" w14:textId="77777777" w:rsidR="00420EEF" w:rsidRDefault="00420EEF">
      <w:r>
        <w:separator/>
      </w:r>
    </w:p>
  </w:footnote>
  <w:footnote w:type="continuationSeparator" w:id="0">
    <w:p w14:paraId="1C8A9848" w14:textId="77777777" w:rsidR="00420EEF" w:rsidRDefault="00420E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4"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5"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7" w15:restartNumberingAfterBreak="0">
    <w:nsid w:val="23A36E29"/>
    <w:multiLevelType w:val="hybridMultilevel"/>
    <w:tmpl w:val="4A146806"/>
    <w:lvl w:ilvl="0" w:tplc="C982F8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9" w15:restartNumberingAfterBreak="0">
    <w:nsid w:val="279C4617"/>
    <w:multiLevelType w:val="multilevel"/>
    <w:tmpl w:val="682A9B7C"/>
    <w:lvl w:ilvl="0">
      <w:start w:val="1"/>
      <w:numFmt w:val="bullet"/>
      <w:lvlText w:val="-"/>
      <w:lvlJc w:val="left"/>
      <w:pPr>
        <w:ind w:left="640" w:hanging="420"/>
      </w:pPr>
      <w:rPr>
        <w:rFonts w:ascii="Trebuchet MS" w:hAnsi="Trebuchet MS"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10"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1" w15:restartNumberingAfterBreak="0">
    <w:nsid w:val="358451F0"/>
    <w:multiLevelType w:val="hybridMultilevel"/>
    <w:tmpl w:val="6E264724"/>
    <w:lvl w:ilvl="0" w:tplc="1B32932E">
      <w:start w:val="4"/>
      <w:numFmt w:val="bullet"/>
      <w:lvlText w:val="-"/>
      <w:lvlJc w:val="left"/>
      <w:pPr>
        <w:ind w:left="420" w:hanging="420"/>
      </w:pPr>
      <w:rPr>
        <w:rFonts w:ascii="Calibri" w:eastAsia="Times New Roma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A34518"/>
    <w:multiLevelType w:val="hybridMultilevel"/>
    <w:tmpl w:val="5914CC46"/>
    <w:lvl w:ilvl="0" w:tplc="3D24FFAC">
      <w:start w:val="1"/>
      <w:numFmt w:val="decimal"/>
      <w:pStyle w:val="Proposal"/>
      <w:lvlText w:val="Proposal %1:"/>
      <w:lvlJc w:val="left"/>
      <w:pPr>
        <w:ind w:left="360" w:hanging="360"/>
      </w:pPr>
    </w:lvl>
    <w:lvl w:ilvl="1" w:tplc="041D0019" w:tentative="1">
      <w:start w:val="1"/>
      <w:numFmt w:val="lowerLetter"/>
      <w:lvlText w:val="%2."/>
      <w:lvlJc w:val="left"/>
      <w:pPr>
        <w:ind w:left="731" w:hanging="360"/>
      </w:pPr>
    </w:lvl>
    <w:lvl w:ilvl="2" w:tplc="041D001B" w:tentative="1">
      <w:start w:val="1"/>
      <w:numFmt w:val="lowerRoman"/>
      <w:lvlText w:val="%3."/>
      <w:lvlJc w:val="right"/>
      <w:pPr>
        <w:ind w:left="1451" w:hanging="180"/>
      </w:pPr>
    </w:lvl>
    <w:lvl w:ilvl="3" w:tplc="041D000F" w:tentative="1">
      <w:start w:val="1"/>
      <w:numFmt w:val="decimal"/>
      <w:lvlText w:val="%4."/>
      <w:lvlJc w:val="left"/>
      <w:pPr>
        <w:ind w:left="2171" w:hanging="360"/>
      </w:pPr>
    </w:lvl>
    <w:lvl w:ilvl="4" w:tplc="041D0019" w:tentative="1">
      <w:start w:val="1"/>
      <w:numFmt w:val="lowerLetter"/>
      <w:lvlText w:val="%5."/>
      <w:lvlJc w:val="left"/>
      <w:pPr>
        <w:ind w:left="2891" w:hanging="360"/>
      </w:pPr>
    </w:lvl>
    <w:lvl w:ilvl="5" w:tplc="041D001B" w:tentative="1">
      <w:start w:val="1"/>
      <w:numFmt w:val="lowerRoman"/>
      <w:lvlText w:val="%6."/>
      <w:lvlJc w:val="right"/>
      <w:pPr>
        <w:ind w:left="3611" w:hanging="180"/>
      </w:pPr>
    </w:lvl>
    <w:lvl w:ilvl="6" w:tplc="041D000F" w:tentative="1">
      <w:start w:val="1"/>
      <w:numFmt w:val="decimal"/>
      <w:lvlText w:val="%7."/>
      <w:lvlJc w:val="left"/>
      <w:pPr>
        <w:ind w:left="4331" w:hanging="360"/>
      </w:pPr>
    </w:lvl>
    <w:lvl w:ilvl="7" w:tplc="041D0019" w:tentative="1">
      <w:start w:val="1"/>
      <w:numFmt w:val="lowerLetter"/>
      <w:lvlText w:val="%8."/>
      <w:lvlJc w:val="left"/>
      <w:pPr>
        <w:ind w:left="5051" w:hanging="360"/>
      </w:pPr>
    </w:lvl>
    <w:lvl w:ilvl="8" w:tplc="041D001B" w:tentative="1">
      <w:start w:val="1"/>
      <w:numFmt w:val="lowerRoman"/>
      <w:lvlText w:val="%9."/>
      <w:lvlJc w:val="right"/>
      <w:pPr>
        <w:ind w:left="5771" w:hanging="180"/>
      </w:pPr>
    </w:lvl>
  </w:abstractNum>
  <w:abstractNum w:abstractNumId="13"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4"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C053A99"/>
    <w:multiLevelType w:val="hybridMultilevel"/>
    <w:tmpl w:val="F79CC8E0"/>
    <w:lvl w:ilvl="0" w:tplc="7EF4F9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8"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BE96BBC"/>
    <w:multiLevelType w:val="hybridMultilevel"/>
    <w:tmpl w:val="4644115C"/>
    <w:lvl w:ilvl="0" w:tplc="E5160E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21"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2"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3" w15:restartNumberingAfterBreak="0">
    <w:nsid w:val="5F6500FA"/>
    <w:multiLevelType w:val="hybridMultilevel"/>
    <w:tmpl w:val="384E8A2A"/>
    <w:lvl w:ilvl="0" w:tplc="3AE27D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7FA40BD"/>
    <w:multiLevelType w:val="multilevel"/>
    <w:tmpl w:val="91E0D9C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6" w15:restartNumberingAfterBreak="0">
    <w:nsid w:val="6D995989"/>
    <w:multiLevelType w:val="multilevel"/>
    <w:tmpl w:val="6D995989"/>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27"/>
  </w:num>
  <w:num w:numId="4">
    <w:abstractNumId w:val="28"/>
  </w:num>
  <w:num w:numId="5">
    <w:abstractNumId w:val="21"/>
  </w:num>
  <w:num w:numId="6">
    <w:abstractNumId w:val="0"/>
  </w:num>
  <w:num w:numId="7">
    <w:abstractNumId w:val="5"/>
  </w:num>
  <w:num w:numId="8">
    <w:abstractNumId w:val="16"/>
  </w:num>
  <w:num w:numId="9">
    <w:abstractNumId w:val="18"/>
  </w:num>
  <w:num w:numId="10">
    <w:abstractNumId w:val="17"/>
  </w:num>
  <w:num w:numId="11">
    <w:abstractNumId w:val="13"/>
  </w:num>
  <w:num w:numId="12">
    <w:abstractNumId w:val="25"/>
  </w:num>
  <w:num w:numId="13">
    <w:abstractNumId w:val="6"/>
  </w:num>
  <w:num w:numId="14">
    <w:abstractNumId w:val="20"/>
  </w:num>
  <w:num w:numId="15">
    <w:abstractNumId w:val="22"/>
  </w:num>
  <w:num w:numId="16">
    <w:abstractNumId w:val="8"/>
  </w:num>
  <w:num w:numId="17">
    <w:abstractNumId w:val="3"/>
  </w:num>
  <w:num w:numId="18">
    <w:abstractNumId w:val="10"/>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4"/>
  </w:num>
  <w:num w:numId="30">
    <w:abstractNumId w:val="1"/>
  </w:num>
  <w:num w:numId="31">
    <w:abstractNumId w:val="1"/>
  </w:num>
  <w:num w:numId="32">
    <w:abstractNumId w:val="12"/>
  </w:num>
  <w:num w:numId="33">
    <w:abstractNumId w:val="12"/>
  </w:num>
  <w:num w:numId="34">
    <w:abstractNumId w:val="12"/>
  </w:num>
  <w:num w:numId="35">
    <w:abstractNumId w:val="14"/>
  </w:num>
  <w:num w:numId="36">
    <w:abstractNumId w:val="24"/>
  </w:num>
  <w:num w:numId="37">
    <w:abstractNumId w:val="24"/>
  </w:num>
  <w:num w:numId="38">
    <w:abstractNumId w:val="9"/>
  </w:num>
  <w:num w:numId="39">
    <w:abstractNumId w:val="23"/>
  </w:num>
  <w:num w:numId="40">
    <w:abstractNumId w:val="19"/>
  </w:num>
  <w:num w:numId="41">
    <w:abstractNumId w:val="26"/>
  </w:num>
  <w:num w:numId="42">
    <w:abstractNumId w:val="7"/>
  </w:num>
  <w:num w:numId="43">
    <w:abstractNumId w:val="15"/>
  </w:num>
  <w:num w:numId="44">
    <w:abstractNumId w:val="11"/>
  </w:num>
  <w:num w:numId="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2"/>
    <w:lvlOverride w:ilvl="0">
      <w:startOverride w:val="1"/>
    </w:lvlOverride>
  </w:num>
  <w:num w:numId="47">
    <w:abstractNumId w:val="12"/>
    <w:lvlOverride w:ilvl="0">
      <w:startOverride w:val="1"/>
    </w:lvlOverride>
  </w:num>
  <w:num w:numId="48">
    <w:abstractNumId w:val="12"/>
    <w:lvlOverride w:ilvl="0">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AE5"/>
    <w:rsid w:val="00017C43"/>
    <w:rsid w:val="000205C0"/>
    <w:rsid w:val="00020BFF"/>
    <w:rsid w:val="000224E8"/>
    <w:rsid w:val="00022E4A"/>
    <w:rsid w:val="00023E5C"/>
    <w:rsid w:val="00025434"/>
    <w:rsid w:val="0002747B"/>
    <w:rsid w:val="00030968"/>
    <w:rsid w:val="00031567"/>
    <w:rsid w:val="00032AB8"/>
    <w:rsid w:val="0003399C"/>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186F"/>
    <w:rsid w:val="00052018"/>
    <w:rsid w:val="000520DD"/>
    <w:rsid w:val="0005476A"/>
    <w:rsid w:val="00054CEB"/>
    <w:rsid w:val="00057F83"/>
    <w:rsid w:val="00061B84"/>
    <w:rsid w:val="000622D3"/>
    <w:rsid w:val="00062A3B"/>
    <w:rsid w:val="00064173"/>
    <w:rsid w:val="000655EF"/>
    <w:rsid w:val="00070AC6"/>
    <w:rsid w:val="00070CDD"/>
    <w:rsid w:val="00072EDF"/>
    <w:rsid w:val="00072FBD"/>
    <w:rsid w:val="000737BB"/>
    <w:rsid w:val="00073C97"/>
    <w:rsid w:val="0007516F"/>
    <w:rsid w:val="00075247"/>
    <w:rsid w:val="00076E9F"/>
    <w:rsid w:val="00081C37"/>
    <w:rsid w:val="00083024"/>
    <w:rsid w:val="000832CF"/>
    <w:rsid w:val="00083842"/>
    <w:rsid w:val="000843D9"/>
    <w:rsid w:val="00084F0C"/>
    <w:rsid w:val="00084F5E"/>
    <w:rsid w:val="00085DF3"/>
    <w:rsid w:val="00086B96"/>
    <w:rsid w:val="00091051"/>
    <w:rsid w:val="00091874"/>
    <w:rsid w:val="000918C5"/>
    <w:rsid w:val="00093E22"/>
    <w:rsid w:val="00094829"/>
    <w:rsid w:val="0009762D"/>
    <w:rsid w:val="00097964"/>
    <w:rsid w:val="00097992"/>
    <w:rsid w:val="00097FD1"/>
    <w:rsid w:val="000A10EB"/>
    <w:rsid w:val="000A2D64"/>
    <w:rsid w:val="000A337E"/>
    <w:rsid w:val="000A3769"/>
    <w:rsid w:val="000A394F"/>
    <w:rsid w:val="000A3CD7"/>
    <w:rsid w:val="000A4C5A"/>
    <w:rsid w:val="000A689E"/>
    <w:rsid w:val="000A6CBD"/>
    <w:rsid w:val="000B13E4"/>
    <w:rsid w:val="000B48A6"/>
    <w:rsid w:val="000B4B4A"/>
    <w:rsid w:val="000B54C1"/>
    <w:rsid w:val="000B5774"/>
    <w:rsid w:val="000B5F7E"/>
    <w:rsid w:val="000B68DB"/>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8D8"/>
    <w:rsid w:val="00110973"/>
    <w:rsid w:val="00110CE9"/>
    <w:rsid w:val="001119E6"/>
    <w:rsid w:val="00112C1D"/>
    <w:rsid w:val="001133CF"/>
    <w:rsid w:val="00113571"/>
    <w:rsid w:val="00114EB0"/>
    <w:rsid w:val="001177F1"/>
    <w:rsid w:val="00117B42"/>
    <w:rsid w:val="00117E84"/>
    <w:rsid w:val="001214F7"/>
    <w:rsid w:val="00121CA2"/>
    <w:rsid w:val="0012227B"/>
    <w:rsid w:val="001227E7"/>
    <w:rsid w:val="00125A22"/>
    <w:rsid w:val="00126539"/>
    <w:rsid w:val="00126834"/>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2E31"/>
    <w:rsid w:val="00144AA6"/>
    <w:rsid w:val="0014638D"/>
    <w:rsid w:val="0015093A"/>
    <w:rsid w:val="00150FD5"/>
    <w:rsid w:val="00152608"/>
    <w:rsid w:val="001551A2"/>
    <w:rsid w:val="0015526C"/>
    <w:rsid w:val="001562D0"/>
    <w:rsid w:val="00157372"/>
    <w:rsid w:val="0016006A"/>
    <w:rsid w:val="001601B5"/>
    <w:rsid w:val="0016044E"/>
    <w:rsid w:val="00160DF5"/>
    <w:rsid w:val="00161666"/>
    <w:rsid w:val="00161A56"/>
    <w:rsid w:val="001636D5"/>
    <w:rsid w:val="00163EEC"/>
    <w:rsid w:val="00165014"/>
    <w:rsid w:val="001679FD"/>
    <w:rsid w:val="00167A9C"/>
    <w:rsid w:val="0017100B"/>
    <w:rsid w:val="00171F68"/>
    <w:rsid w:val="00172559"/>
    <w:rsid w:val="00174AB0"/>
    <w:rsid w:val="00177369"/>
    <w:rsid w:val="001775C4"/>
    <w:rsid w:val="001778DC"/>
    <w:rsid w:val="00177ED9"/>
    <w:rsid w:val="0018017B"/>
    <w:rsid w:val="00181069"/>
    <w:rsid w:val="00183125"/>
    <w:rsid w:val="00184EF7"/>
    <w:rsid w:val="00185A40"/>
    <w:rsid w:val="001860A0"/>
    <w:rsid w:val="00192032"/>
    <w:rsid w:val="0019227A"/>
    <w:rsid w:val="00195650"/>
    <w:rsid w:val="001971A6"/>
    <w:rsid w:val="001977C8"/>
    <w:rsid w:val="00197C7B"/>
    <w:rsid w:val="001A1B88"/>
    <w:rsid w:val="001A1F92"/>
    <w:rsid w:val="001A2382"/>
    <w:rsid w:val="001A34F0"/>
    <w:rsid w:val="001A38C1"/>
    <w:rsid w:val="001A5B9B"/>
    <w:rsid w:val="001A68F4"/>
    <w:rsid w:val="001A6CB0"/>
    <w:rsid w:val="001B0937"/>
    <w:rsid w:val="001B1D9D"/>
    <w:rsid w:val="001B1FB4"/>
    <w:rsid w:val="001B2FCB"/>
    <w:rsid w:val="001B3D7B"/>
    <w:rsid w:val="001B415E"/>
    <w:rsid w:val="001B4575"/>
    <w:rsid w:val="001B511A"/>
    <w:rsid w:val="001B57B0"/>
    <w:rsid w:val="001B6380"/>
    <w:rsid w:val="001B6CDE"/>
    <w:rsid w:val="001B7CA3"/>
    <w:rsid w:val="001C022C"/>
    <w:rsid w:val="001C0418"/>
    <w:rsid w:val="001C111C"/>
    <w:rsid w:val="001C1982"/>
    <w:rsid w:val="001C2AB9"/>
    <w:rsid w:val="001C2DD3"/>
    <w:rsid w:val="001C4A8B"/>
    <w:rsid w:val="001C4D9B"/>
    <w:rsid w:val="001C5F62"/>
    <w:rsid w:val="001C6466"/>
    <w:rsid w:val="001C6FB6"/>
    <w:rsid w:val="001D104C"/>
    <w:rsid w:val="001D1842"/>
    <w:rsid w:val="001D1EAA"/>
    <w:rsid w:val="001D2965"/>
    <w:rsid w:val="001D4FA8"/>
    <w:rsid w:val="001D504E"/>
    <w:rsid w:val="001D6F72"/>
    <w:rsid w:val="001D711B"/>
    <w:rsid w:val="001D747D"/>
    <w:rsid w:val="001E0270"/>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1F94"/>
    <w:rsid w:val="001F2322"/>
    <w:rsid w:val="001F2538"/>
    <w:rsid w:val="001F2CFC"/>
    <w:rsid w:val="001F3BDF"/>
    <w:rsid w:val="001F46A0"/>
    <w:rsid w:val="001F46E7"/>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1E42"/>
    <w:rsid w:val="00223223"/>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43D"/>
    <w:rsid w:val="00234668"/>
    <w:rsid w:val="00234F69"/>
    <w:rsid w:val="00235251"/>
    <w:rsid w:val="00235B4C"/>
    <w:rsid w:val="00236511"/>
    <w:rsid w:val="00236705"/>
    <w:rsid w:val="0023683D"/>
    <w:rsid w:val="002376A3"/>
    <w:rsid w:val="002379A1"/>
    <w:rsid w:val="00241AD4"/>
    <w:rsid w:val="00242021"/>
    <w:rsid w:val="0024335F"/>
    <w:rsid w:val="00243BC1"/>
    <w:rsid w:val="00244332"/>
    <w:rsid w:val="00245042"/>
    <w:rsid w:val="00245B23"/>
    <w:rsid w:val="00246DE8"/>
    <w:rsid w:val="0025022A"/>
    <w:rsid w:val="00250854"/>
    <w:rsid w:val="00250A8A"/>
    <w:rsid w:val="0025228F"/>
    <w:rsid w:val="002530BE"/>
    <w:rsid w:val="00253E55"/>
    <w:rsid w:val="00257195"/>
    <w:rsid w:val="002578D8"/>
    <w:rsid w:val="00257BB0"/>
    <w:rsid w:val="002613A5"/>
    <w:rsid w:val="0026317F"/>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1338"/>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2ACC"/>
    <w:rsid w:val="002C3F9C"/>
    <w:rsid w:val="002C4745"/>
    <w:rsid w:val="002C4BB7"/>
    <w:rsid w:val="002C5758"/>
    <w:rsid w:val="002C5BCD"/>
    <w:rsid w:val="002C63B6"/>
    <w:rsid w:val="002C6B7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664F"/>
    <w:rsid w:val="002E702E"/>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089"/>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03"/>
    <w:rsid w:val="00351B7B"/>
    <w:rsid w:val="00351BCD"/>
    <w:rsid w:val="00352A6B"/>
    <w:rsid w:val="0035378A"/>
    <w:rsid w:val="00353A10"/>
    <w:rsid w:val="00355891"/>
    <w:rsid w:val="00355E3A"/>
    <w:rsid w:val="00355E72"/>
    <w:rsid w:val="003561A9"/>
    <w:rsid w:val="00357A1A"/>
    <w:rsid w:val="00357C32"/>
    <w:rsid w:val="00360667"/>
    <w:rsid w:val="00360F5A"/>
    <w:rsid w:val="003616A4"/>
    <w:rsid w:val="00361D36"/>
    <w:rsid w:val="003621A3"/>
    <w:rsid w:val="00363FF1"/>
    <w:rsid w:val="003643D7"/>
    <w:rsid w:val="00366FA1"/>
    <w:rsid w:val="00367757"/>
    <w:rsid w:val="0037004C"/>
    <w:rsid w:val="003703CB"/>
    <w:rsid w:val="00370F85"/>
    <w:rsid w:val="0037119B"/>
    <w:rsid w:val="00371278"/>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26D"/>
    <w:rsid w:val="00394CE1"/>
    <w:rsid w:val="00394CF5"/>
    <w:rsid w:val="0039604D"/>
    <w:rsid w:val="00396450"/>
    <w:rsid w:val="003A2E9C"/>
    <w:rsid w:val="003A38B6"/>
    <w:rsid w:val="003A41E4"/>
    <w:rsid w:val="003A4FE1"/>
    <w:rsid w:val="003A557A"/>
    <w:rsid w:val="003A6D6C"/>
    <w:rsid w:val="003B3117"/>
    <w:rsid w:val="003B3A26"/>
    <w:rsid w:val="003B5800"/>
    <w:rsid w:val="003B7C7F"/>
    <w:rsid w:val="003C1312"/>
    <w:rsid w:val="003C3310"/>
    <w:rsid w:val="003C4C53"/>
    <w:rsid w:val="003C5549"/>
    <w:rsid w:val="003C6D51"/>
    <w:rsid w:val="003C7216"/>
    <w:rsid w:val="003D0012"/>
    <w:rsid w:val="003D0F1F"/>
    <w:rsid w:val="003D17A2"/>
    <w:rsid w:val="003D1A37"/>
    <w:rsid w:val="003D4B4C"/>
    <w:rsid w:val="003D4CBF"/>
    <w:rsid w:val="003D5DCB"/>
    <w:rsid w:val="003D6692"/>
    <w:rsid w:val="003D6F36"/>
    <w:rsid w:val="003E0E02"/>
    <w:rsid w:val="003E0E80"/>
    <w:rsid w:val="003E2447"/>
    <w:rsid w:val="003E2FFA"/>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0EEF"/>
    <w:rsid w:val="00421EAB"/>
    <w:rsid w:val="0042735E"/>
    <w:rsid w:val="00433E63"/>
    <w:rsid w:val="00434BE2"/>
    <w:rsid w:val="00435C19"/>
    <w:rsid w:val="00435C42"/>
    <w:rsid w:val="00437000"/>
    <w:rsid w:val="00437A99"/>
    <w:rsid w:val="004407BC"/>
    <w:rsid w:val="00444983"/>
    <w:rsid w:val="00444F8C"/>
    <w:rsid w:val="004453C9"/>
    <w:rsid w:val="00445A1C"/>
    <w:rsid w:val="0044674B"/>
    <w:rsid w:val="00446771"/>
    <w:rsid w:val="00453767"/>
    <w:rsid w:val="00453897"/>
    <w:rsid w:val="00454B84"/>
    <w:rsid w:val="00455154"/>
    <w:rsid w:val="004555BE"/>
    <w:rsid w:val="00455F90"/>
    <w:rsid w:val="004567A8"/>
    <w:rsid w:val="00456EF9"/>
    <w:rsid w:val="00456FB2"/>
    <w:rsid w:val="00457E35"/>
    <w:rsid w:val="0046072B"/>
    <w:rsid w:val="004607BA"/>
    <w:rsid w:val="00460DFE"/>
    <w:rsid w:val="004625CE"/>
    <w:rsid w:val="00464915"/>
    <w:rsid w:val="004652F2"/>
    <w:rsid w:val="004667D7"/>
    <w:rsid w:val="00466B68"/>
    <w:rsid w:val="00466F57"/>
    <w:rsid w:val="00467069"/>
    <w:rsid w:val="004678D4"/>
    <w:rsid w:val="0047197D"/>
    <w:rsid w:val="00471C06"/>
    <w:rsid w:val="00472352"/>
    <w:rsid w:val="004736B9"/>
    <w:rsid w:val="00473B6E"/>
    <w:rsid w:val="00474CAF"/>
    <w:rsid w:val="0047550E"/>
    <w:rsid w:val="00475FA8"/>
    <w:rsid w:val="004761B3"/>
    <w:rsid w:val="0047739E"/>
    <w:rsid w:val="0048087F"/>
    <w:rsid w:val="00482238"/>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2A3"/>
    <w:rsid w:val="00496A9B"/>
    <w:rsid w:val="00497965"/>
    <w:rsid w:val="004A057E"/>
    <w:rsid w:val="004A1824"/>
    <w:rsid w:val="004A2817"/>
    <w:rsid w:val="004A2EF8"/>
    <w:rsid w:val="004A35BF"/>
    <w:rsid w:val="004A3677"/>
    <w:rsid w:val="004A49E9"/>
    <w:rsid w:val="004A588E"/>
    <w:rsid w:val="004A58B2"/>
    <w:rsid w:val="004A66C7"/>
    <w:rsid w:val="004A6E92"/>
    <w:rsid w:val="004A715A"/>
    <w:rsid w:val="004A724B"/>
    <w:rsid w:val="004A7C06"/>
    <w:rsid w:val="004A7E8D"/>
    <w:rsid w:val="004B23DC"/>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57BE"/>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C70"/>
    <w:rsid w:val="004F6F3D"/>
    <w:rsid w:val="004F73A5"/>
    <w:rsid w:val="004F76F4"/>
    <w:rsid w:val="00501087"/>
    <w:rsid w:val="00502CE9"/>
    <w:rsid w:val="00503992"/>
    <w:rsid w:val="00504ABB"/>
    <w:rsid w:val="00504E75"/>
    <w:rsid w:val="0050549E"/>
    <w:rsid w:val="005058E9"/>
    <w:rsid w:val="00506CEC"/>
    <w:rsid w:val="00510F75"/>
    <w:rsid w:val="005125DD"/>
    <w:rsid w:val="00512908"/>
    <w:rsid w:val="0051371E"/>
    <w:rsid w:val="00514BA5"/>
    <w:rsid w:val="00514D26"/>
    <w:rsid w:val="00515FDD"/>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A1"/>
    <w:rsid w:val="005330EE"/>
    <w:rsid w:val="005357B3"/>
    <w:rsid w:val="005365BE"/>
    <w:rsid w:val="0054059A"/>
    <w:rsid w:val="00541256"/>
    <w:rsid w:val="0054438E"/>
    <w:rsid w:val="005456E5"/>
    <w:rsid w:val="00546EF4"/>
    <w:rsid w:val="0054785C"/>
    <w:rsid w:val="005501A1"/>
    <w:rsid w:val="00550A44"/>
    <w:rsid w:val="00550DD0"/>
    <w:rsid w:val="00551346"/>
    <w:rsid w:val="00551C3E"/>
    <w:rsid w:val="00551DDD"/>
    <w:rsid w:val="00552D60"/>
    <w:rsid w:val="00553B83"/>
    <w:rsid w:val="005546C7"/>
    <w:rsid w:val="00555282"/>
    <w:rsid w:val="005554DB"/>
    <w:rsid w:val="00557C6C"/>
    <w:rsid w:val="005602B5"/>
    <w:rsid w:val="005609CE"/>
    <w:rsid w:val="005634D7"/>
    <w:rsid w:val="00563EB4"/>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0F16"/>
    <w:rsid w:val="0058102B"/>
    <w:rsid w:val="005831DD"/>
    <w:rsid w:val="00583D3F"/>
    <w:rsid w:val="0058472F"/>
    <w:rsid w:val="00584912"/>
    <w:rsid w:val="005865D8"/>
    <w:rsid w:val="00586DD7"/>
    <w:rsid w:val="00586F21"/>
    <w:rsid w:val="005936AE"/>
    <w:rsid w:val="005936AF"/>
    <w:rsid w:val="005944E5"/>
    <w:rsid w:val="0059611C"/>
    <w:rsid w:val="005A153A"/>
    <w:rsid w:val="005A2C0F"/>
    <w:rsid w:val="005A3E77"/>
    <w:rsid w:val="005A5317"/>
    <w:rsid w:val="005A5B67"/>
    <w:rsid w:val="005A6AE0"/>
    <w:rsid w:val="005A6F63"/>
    <w:rsid w:val="005A77C6"/>
    <w:rsid w:val="005B0621"/>
    <w:rsid w:val="005B142A"/>
    <w:rsid w:val="005B17D5"/>
    <w:rsid w:val="005B21D8"/>
    <w:rsid w:val="005B286F"/>
    <w:rsid w:val="005B288E"/>
    <w:rsid w:val="005B36E8"/>
    <w:rsid w:val="005B5098"/>
    <w:rsid w:val="005B57AD"/>
    <w:rsid w:val="005B662F"/>
    <w:rsid w:val="005B79EA"/>
    <w:rsid w:val="005C0B1C"/>
    <w:rsid w:val="005C1C49"/>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55A"/>
    <w:rsid w:val="005F0E08"/>
    <w:rsid w:val="005F1896"/>
    <w:rsid w:val="005F29F9"/>
    <w:rsid w:val="005F48CD"/>
    <w:rsid w:val="00600BB7"/>
    <w:rsid w:val="00600E5D"/>
    <w:rsid w:val="006012B9"/>
    <w:rsid w:val="00602547"/>
    <w:rsid w:val="006049CA"/>
    <w:rsid w:val="006050F1"/>
    <w:rsid w:val="00606F7E"/>
    <w:rsid w:val="00607113"/>
    <w:rsid w:val="0060743C"/>
    <w:rsid w:val="006079DE"/>
    <w:rsid w:val="00610758"/>
    <w:rsid w:val="0061083C"/>
    <w:rsid w:val="0061138D"/>
    <w:rsid w:val="00611D7A"/>
    <w:rsid w:val="00615149"/>
    <w:rsid w:val="00615241"/>
    <w:rsid w:val="00615C80"/>
    <w:rsid w:val="00615EEE"/>
    <w:rsid w:val="006209D5"/>
    <w:rsid w:val="00620B0F"/>
    <w:rsid w:val="00621D26"/>
    <w:rsid w:val="00622936"/>
    <w:rsid w:val="00623FA7"/>
    <w:rsid w:val="00625940"/>
    <w:rsid w:val="00625CEF"/>
    <w:rsid w:val="00625D09"/>
    <w:rsid w:val="00627186"/>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DD7"/>
    <w:rsid w:val="00647E1E"/>
    <w:rsid w:val="00650775"/>
    <w:rsid w:val="00652E41"/>
    <w:rsid w:val="00652EF1"/>
    <w:rsid w:val="00653D47"/>
    <w:rsid w:val="0065407D"/>
    <w:rsid w:val="00654A1C"/>
    <w:rsid w:val="00656298"/>
    <w:rsid w:val="00657EE8"/>
    <w:rsid w:val="0066041B"/>
    <w:rsid w:val="00661F1C"/>
    <w:rsid w:val="00662065"/>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553B"/>
    <w:rsid w:val="006765FF"/>
    <w:rsid w:val="00677764"/>
    <w:rsid w:val="00681497"/>
    <w:rsid w:val="00682F18"/>
    <w:rsid w:val="00683590"/>
    <w:rsid w:val="00683A98"/>
    <w:rsid w:val="0068422A"/>
    <w:rsid w:val="006853A9"/>
    <w:rsid w:val="00685676"/>
    <w:rsid w:val="00685CB5"/>
    <w:rsid w:val="0068764D"/>
    <w:rsid w:val="006906C2"/>
    <w:rsid w:val="00690D77"/>
    <w:rsid w:val="00693A52"/>
    <w:rsid w:val="00694A89"/>
    <w:rsid w:val="00694F02"/>
    <w:rsid w:val="00696285"/>
    <w:rsid w:val="006A384A"/>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1E11"/>
    <w:rsid w:val="006C366D"/>
    <w:rsid w:val="006C3E60"/>
    <w:rsid w:val="006C73D1"/>
    <w:rsid w:val="006C76A0"/>
    <w:rsid w:val="006D0082"/>
    <w:rsid w:val="006D059C"/>
    <w:rsid w:val="006D0D08"/>
    <w:rsid w:val="006D1E5C"/>
    <w:rsid w:val="006D3886"/>
    <w:rsid w:val="006D39AD"/>
    <w:rsid w:val="006D610E"/>
    <w:rsid w:val="006D6B98"/>
    <w:rsid w:val="006D6FC7"/>
    <w:rsid w:val="006E0B0A"/>
    <w:rsid w:val="006E0B67"/>
    <w:rsid w:val="006E0CB0"/>
    <w:rsid w:val="006E0DB9"/>
    <w:rsid w:val="006E0EEE"/>
    <w:rsid w:val="006E1145"/>
    <w:rsid w:val="006E1754"/>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46B"/>
    <w:rsid w:val="00700BE2"/>
    <w:rsid w:val="00702276"/>
    <w:rsid w:val="00702820"/>
    <w:rsid w:val="0070283A"/>
    <w:rsid w:val="00703478"/>
    <w:rsid w:val="00703CB7"/>
    <w:rsid w:val="00703F1B"/>
    <w:rsid w:val="00705FA1"/>
    <w:rsid w:val="007060C9"/>
    <w:rsid w:val="00706A3A"/>
    <w:rsid w:val="00707064"/>
    <w:rsid w:val="007074BA"/>
    <w:rsid w:val="00707D3A"/>
    <w:rsid w:val="0071007C"/>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0D2F"/>
    <w:rsid w:val="0074377F"/>
    <w:rsid w:val="00744523"/>
    <w:rsid w:val="007464A1"/>
    <w:rsid w:val="00746768"/>
    <w:rsid w:val="007468E1"/>
    <w:rsid w:val="00746DAC"/>
    <w:rsid w:val="007503B9"/>
    <w:rsid w:val="007506E8"/>
    <w:rsid w:val="0075286F"/>
    <w:rsid w:val="007538D1"/>
    <w:rsid w:val="00753A02"/>
    <w:rsid w:val="0075402D"/>
    <w:rsid w:val="00754097"/>
    <w:rsid w:val="00760B09"/>
    <w:rsid w:val="00761AD4"/>
    <w:rsid w:val="00763C76"/>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0CB0"/>
    <w:rsid w:val="00781E7F"/>
    <w:rsid w:val="00783003"/>
    <w:rsid w:val="007831B3"/>
    <w:rsid w:val="00783551"/>
    <w:rsid w:val="0078572C"/>
    <w:rsid w:val="00785739"/>
    <w:rsid w:val="007857C7"/>
    <w:rsid w:val="007922F8"/>
    <w:rsid w:val="00792374"/>
    <w:rsid w:val="00792CD6"/>
    <w:rsid w:val="007931BA"/>
    <w:rsid w:val="0079442D"/>
    <w:rsid w:val="00794441"/>
    <w:rsid w:val="00795E88"/>
    <w:rsid w:val="00796155"/>
    <w:rsid w:val="0079651C"/>
    <w:rsid w:val="00796522"/>
    <w:rsid w:val="00796B2F"/>
    <w:rsid w:val="00797D98"/>
    <w:rsid w:val="007A4999"/>
    <w:rsid w:val="007A4CD1"/>
    <w:rsid w:val="007A76A0"/>
    <w:rsid w:val="007B347A"/>
    <w:rsid w:val="007B446A"/>
    <w:rsid w:val="007B512A"/>
    <w:rsid w:val="007B5436"/>
    <w:rsid w:val="007B5967"/>
    <w:rsid w:val="007B6720"/>
    <w:rsid w:val="007B724A"/>
    <w:rsid w:val="007B744C"/>
    <w:rsid w:val="007B74B3"/>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4EB8"/>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47D10"/>
    <w:rsid w:val="00847E25"/>
    <w:rsid w:val="00850DCF"/>
    <w:rsid w:val="00852345"/>
    <w:rsid w:val="008525BE"/>
    <w:rsid w:val="008537FC"/>
    <w:rsid w:val="00855B68"/>
    <w:rsid w:val="0085631C"/>
    <w:rsid w:val="0085641C"/>
    <w:rsid w:val="0086790E"/>
    <w:rsid w:val="00872C69"/>
    <w:rsid w:val="00872E1F"/>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6F76"/>
    <w:rsid w:val="00897872"/>
    <w:rsid w:val="008A0411"/>
    <w:rsid w:val="008A07B6"/>
    <w:rsid w:val="008A4B74"/>
    <w:rsid w:val="008A58C6"/>
    <w:rsid w:val="008A5A19"/>
    <w:rsid w:val="008A60C1"/>
    <w:rsid w:val="008A6681"/>
    <w:rsid w:val="008A6A6E"/>
    <w:rsid w:val="008A6E23"/>
    <w:rsid w:val="008A701C"/>
    <w:rsid w:val="008A797D"/>
    <w:rsid w:val="008A7C51"/>
    <w:rsid w:val="008B03C4"/>
    <w:rsid w:val="008B1A4E"/>
    <w:rsid w:val="008B2872"/>
    <w:rsid w:val="008B291E"/>
    <w:rsid w:val="008B3C21"/>
    <w:rsid w:val="008B5190"/>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AA0"/>
    <w:rsid w:val="008D6B8C"/>
    <w:rsid w:val="008D7E3C"/>
    <w:rsid w:val="008E0711"/>
    <w:rsid w:val="008E0875"/>
    <w:rsid w:val="008E120E"/>
    <w:rsid w:val="008E317F"/>
    <w:rsid w:val="008E48DB"/>
    <w:rsid w:val="008E5CF9"/>
    <w:rsid w:val="008E6036"/>
    <w:rsid w:val="008E726F"/>
    <w:rsid w:val="008E79CD"/>
    <w:rsid w:val="008E7DBA"/>
    <w:rsid w:val="008F17EA"/>
    <w:rsid w:val="008F1DD5"/>
    <w:rsid w:val="008F2B18"/>
    <w:rsid w:val="008F2E09"/>
    <w:rsid w:val="008F2E96"/>
    <w:rsid w:val="008F316F"/>
    <w:rsid w:val="008F3493"/>
    <w:rsid w:val="008F3C0D"/>
    <w:rsid w:val="008F4441"/>
    <w:rsid w:val="008F5B85"/>
    <w:rsid w:val="008F77B1"/>
    <w:rsid w:val="008F782B"/>
    <w:rsid w:val="008F797E"/>
    <w:rsid w:val="008F7CD0"/>
    <w:rsid w:val="00900ECE"/>
    <w:rsid w:val="009029D6"/>
    <w:rsid w:val="009031F0"/>
    <w:rsid w:val="009035C5"/>
    <w:rsid w:val="00904758"/>
    <w:rsid w:val="009051C8"/>
    <w:rsid w:val="00905409"/>
    <w:rsid w:val="00905879"/>
    <w:rsid w:val="00905B1B"/>
    <w:rsid w:val="0090710A"/>
    <w:rsid w:val="00907F17"/>
    <w:rsid w:val="00910004"/>
    <w:rsid w:val="00910153"/>
    <w:rsid w:val="009118A8"/>
    <w:rsid w:val="00916611"/>
    <w:rsid w:val="009173E2"/>
    <w:rsid w:val="0091792E"/>
    <w:rsid w:val="00920974"/>
    <w:rsid w:val="009222D0"/>
    <w:rsid w:val="00922D7C"/>
    <w:rsid w:val="009239BB"/>
    <w:rsid w:val="0092468A"/>
    <w:rsid w:val="0092516E"/>
    <w:rsid w:val="00926114"/>
    <w:rsid w:val="00927857"/>
    <w:rsid w:val="00930B96"/>
    <w:rsid w:val="00931E63"/>
    <w:rsid w:val="00932114"/>
    <w:rsid w:val="00932976"/>
    <w:rsid w:val="00932AE1"/>
    <w:rsid w:val="00933D96"/>
    <w:rsid w:val="009345CA"/>
    <w:rsid w:val="00934889"/>
    <w:rsid w:val="00935166"/>
    <w:rsid w:val="00935487"/>
    <w:rsid w:val="0093654F"/>
    <w:rsid w:val="0093757B"/>
    <w:rsid w:val="00937CD9"/>
    <w:rsid w:val="00937F89"/>
    <w:rsid w:val="0094074A"/>
    <w:rsid w:val="009421CA"/>
    <w:rsid w:val="00942DAE"/>
    <w:rsid w:val="00942E79"/>
    <w:rsid w:val="009433E5"/>
    <w:rsid w:val="00943AAA"/>
    <w:rsid w:val="009469FD"/>
    <w:rsid w:val="00946A28"/>
    <w:rsid w:val="00950BB4"/>
    <w:rsid w:val="00951CDA"/>
    <w:rsid w:val="00952DFC"/>
    <w:rsid w:val="009532B9"/>
    <w:rsid w:val="00954A16"/>
    <w:rsid w:val="00955911"/>
    <w:rsid w:val="00955C83"/>
    <w:rsid w:val="00955EC7"/>
    <w:rsid w:val="009568A6"/>
    <w:rsid w:val="00956F3A"/>
    <w:rsid w:val="009612A1"/>
    <w:rsid w:val="00962818"/>
    <w:rsid w:val="00964DEA"/>
    <w:rsid w:val="00966E9C"/>
    <w:rsid w:val="00967109"/>
    <w:rsid w:val="00967BBC"/>
    <w:rsid w:val="009730B0"/>
    <w:rsid w:val="0097327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3AF5"/>
    <w:rsid w:val="009A5309"/>
    <w:rsid w:val="009A5C52"/>
    <w:rsid w:val="009A5CEE"/>
    <w:rsid w:val="009A676C"/>
    <w:rsid w:val="009A722D"/>
    <w:rsid w:val="009A7356"/>
    <w:rsid w:val="009B2BFE"/>
    <w:rsid w:val="009B3419"/>
    <w:rsid w:val="009B350B"/>
    <w:rsid w:val="009B3D69"/>
    <w:rsid w:val="009B5128"/>
    <w:rsid w:val="009B5747"/>
    <w:rsid w:val="009B6FA1"/>
    <w:rsid w:val="009C3424"/>
    <w:rsid w:val="009C387A"/>
    <w:rsid w:val="009C3C1E"/>
    <w:rsid w:val="009C3F6D"/>
    <w:rsid w:val="009C4FD9"/>
    <w:rsid w:val="009C5FA0"/>
    <w:rsid w:val="009D0574"/>
    <w:rsid w:val="009D119A"/>
    <w:rsid w:val="009D2967"/>
    <w:rsid w:val="009D2EB3"/>
    <w:rsid w:val="009D3199"/>
    <w:rsid w:val="009D4386"/>
    <w:rsid w:val="009D63F9"/>
    <w:rsid w:val="009D69DE"/>
    <w:rsid w:val="009D7893"/>
    <w:rsid w:val="009E0A9F"/>
    <w:rsid w:val="009E0D45"/>
    <w:rsid w:val="009E15D3"/>
    <w:rsid w:val="009E1821"/>
    <w:rsid w:val="009E199D"/>
    <w:rsid w:val="009E2044"/>
    <w:rsid w:val="009E2A13"/>
    <w:rsid w:val="009E40F2"/>
    <w:rsid w:val="009E5207"/>
    <w:rsid w:val="009E67DF"/>
    <w:rsid w:val="009E6BC6"/>
    <w:rsid w:val="009E6DC2"/>
    <w:rsid w:val="009E7377"/>
    <w:rsid w:val="009E79AF"/>
    <w:rsid w:val="009F16A7"/>
    <w:rsid w:val="009F458D"/>
    <w:rsid w:val="009F5C3D"/>
    <w:rsid w:val="009F6450"/>
    <w:rsid w:val="00A007DD"/>
    <w:rsid w:val="00A03496"/>
    <w:rsid w:val="00A0622B"/>
    <w:rsid w:val="00A06524"/>
    <w:rsid w:val="00A06BFC"/>
    <w:rsid w:val="00A07ACA"/>
    <w:rsid w:val="00A10593"/>
    <w:rsid w:val="00A10749"/>
    <w:rsid w:val="00A11DA6"/>
    <w:rsid w:val="00A124EE"/>
    <w:rsid w:val="00A142CE"/>
    <w:rsid w:val="00A16333"/>
    <w:rsid w:val="00A165C7"/>
    <w:rsid w:val="00A16A4C"/>
    <w:rsid w:val="00A21B43"/>
    <w:rsid w:val="00A21FB9"/>
    <w:rsid w:val="00A22E52"/>
    <w:rsid w:val="00A23DF7"/>
    <w:rsid w:val="00A243EE"/>
    <w:rsid w:val="00A2699F"/>
    <w:rsid w:val="00A26A1E"/>
    <w:rsid w:val="00A26DE2"/>
    <w:rsid w:val="00A2785C"/>
    <w:rsid w:val="00A30656"/>
    <w:rsid w:val="00A3088A"/>
    <w:rsid w:val="00A3180A"/>
    <w:rsid w:val="00A31AC6"/>
    <w:rsid w:val="00A33D68"/>
    <w:rsid w:val="00A33EAB"/>
    <w:rsid w:val="00A34915"/>
    <w:rsid w:val="00A36038"/>
    <w:rsid w:val="00A36EF0"/>
    <w:rsid w:val="00A376FA"/>
    <w:rsid w:val="00A402CF"/>
    <w:rsid w:val="00A40FC0"/>
    <w:rsid w:val="00A413AC"/>
    <w:rsid w:val="00A4141A"/>
    <w:rsid w:val="00A4419F"/>
    <w:rsid w:val="00A4422C"/>
    <w:rsid w:val="00A44325"/>
    <w:rsid w:val="00A44685"/>
    <w:rsid w:val="00A45996"/>
    <w:rsid w:val="00A46784"/>
    <w:rsid w:val="00A47E70"/>
    <w:rsid w:val="00A507A1"/>
    <w:rsid w:val="00A514F1"/>
    <w:rsid w:val="00A55128"/>
    <w:rsid w:val="00A55835"/>
    <w:rsid w:val="00A570EF"/>
    <w:rsid w:val="00A60335"/>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29A"/>
    <w:rsid w:val="00A812FF"/>
    <w:rsid w:val="00A81C95"/>
    <w:rsid w:val="00A8205B"/>
    <w:rsid w:val="00A8255B"/>
    <w:rsid w:val="00A82733"/>
    <w:rsid w:val="00A83254"/>
    <w:rsid w:val="00A83501"/>
    <w:rsid w:val="00A83E7D"/>
    <w:rsid w:val="00A83ED4"/>
    <w:rsid w:val="00A8600D"/>
    <w:rsid w:val="00A863EE"/>
    <w:rsid w:val="00A879FD"/>
    <w:rsid w:val="00A928E5"/>
    <w:rsid w:val="00A934D0"/>
    <w:rsid w:val="00A94392"/>
    <w:rsid w:val="00A95754"/>
    <w:rsid w:val="00A9721B"/>
    <w:rsid w:val="00A979B4"/>
    <w:rsid w:val="00AA3A7F"/>
    <w:rsid w:val="00AA4C5E"/>
    <w:rsid w:val="00AA73DA"/>
    <w:rsid w:val="00AA7DFA"/>
    <w:rsid w:val="00AB057B"/>
    <w:rsid w:val="00AB2179"/>
    <w:rsid w:val="00AB3629"/>
    <w:rsid w:val="00AB37CE"/>
    <w:rsid w:val="00AB3D1F"/>
    <w:rsid w:val="00AB4399"/>
    <w:rsid w:val="00AB4891"/>
    <w:rsid w:val="00AB502E"/>
    <w:rsid w:val="00AB6476"/>
    <w:rsid w:val="00AB7302"/>
    <w:rsid w:val="00AC2B26"/>
    <w:rsid w:val="00AC32AC"/>
    <w:rsid w:val="00AC398B"/>
    <w:rsid w:val="00AC4067"/>
    <w:rsid w:val="00AC6137"/>
    <w:rsid w:val="00AC6156"/>
    <w:rsid w:val="00AC6556"/>
    <w:rsid w:val="00AC65C2"/>
    <w:rsid w:val="00AD0483"/>
    <w:rsid w:val="00AD0624"/>
    <w:rsid w:val="00AD1841"/>
    <w:rsid w:val="00AD34E1"/>
    <w:rsid w:val="00AD3B6A"/>
    <w:rsid w:val="00AD42E1"/>
    <w:rsid w:val="00AD482F"/>
    <w:rsid w:val="00AD530D"/>
    <w:rsid w:val="00AD6396"/>
    <w:rsid w:val="00AE0052"/>
    <w:rsid w:val="00AE1F00"/>
    <w:rsid w:val="00AE20D4"/>
    <w:rsid w:val="00AE2673"/>
    <w:rsid w:val="00AE2CC3"/>
    <w:rsid w:val="00AE2DDF"/>
    <w:rsid w:val="00AE2FA5"/>
    <w:rsid w:val="00AE30CF"/>
    <w:rsid w:val="00AE4202"/>
    <w:rsid w:val="00AE5600"/>
    <w:rsid w:val="00AE6F49"/>
    <w:rsid w:val="00AE7439"/>
    <w:rsid w:val="00AE7EA7"/>
    <w:rsid w:val="00AF0536"/>
    <w:rsid w:val="00AF1789"/>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386"/>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12AF"/>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37E"/>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A7EF8"/>
    <w:rsid w:val="00BB1503"/>
    <w:rsid w:val="00BB27F1"/>
    <w:rsid w:val="00BB399B"/>
    <w:rsid w:val="00BB4CBA"/>
    <w:rsid w:val="00BB5613"/>
    <w:rsid w:val="00BB6430"/>
    <w:rsid w:val="00BB6A53"/>
    <w:rsid w:val="00BB6B31"/>
    <w:rsid w:val="00BC15A4"/>
    <w:rsid w:val="00BC35B5"/>
    <w:rsid w:val="00BC39FF"/>
    <w:rsid w:val="00BC4269"/>
    <w:rsid w:val="00BC5AC5"/>
    <w:rsid w:val="00BC6C4E"/>
    <w:rsid w:val="00BC73FB"/>
    <w:rsid w:val="00BC7455"/>
    <w:rsid w:val="00BD0E0B"/>
    <w:rsid w:val="00BD279D"/>
    <w:rsid w:val="00BD36FB"/>
    <w:rsid w:val="00BD5AE8"/>
    <w:rsid w:val="00BD5E3C"/>
    <w:rsid w:val="00BD64F8"/>
    <w:rsid w:val="00BD774A"/>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0CD7"/>
    <w:rsid w:val="00C42D5A"/>
    <w:rsid w:val="00C42D6F"/>
    <w:rsid w:val="00C4539D"/>
    <w:rsid w:val="00C45879"/>
    <w:rsid w:val="00C458AC"/>
    <w:rsid w:val="00C4599A"/>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26D"/>
    <w:rsid w:val="00C64816"/>
    <w:rsid w:val="00C673DC"/>
    <w:rsid w:val="00C67B92"/>
    <w:rsid w:val="00C716CA"/>
    <w:rsid w:val="00C71E0A"/>
    <w:rsid w:val="00C73295"/>
    <w:rsid w:val="00C73C42"/>
    <w:rsid w:val="00C74835"/>
    <w:rsid w:val="00C7493C"/>
    <w:rsid w:val="00C76694"/>
    <w:rsid w:val="00C774D3"/>
    <w:rsid w:val="00C8027C"/>
    <w:rsid w:val="00C806E9"/>
    <w:rsid w:val="00C809B9"/>
    <w:rsid w:val="00C83013"/>
    <w:rsid w:val="00C83F40"/>
    <w:rsid w:val="00C84DC4"/>
    <w:rsid w:val="00C854A8"/>
    <w:rsid w:val="00C85755"/>
    <w:rsid w:val="00C860CA"/>
    <w:rsid w:val="00C86957"/>
    <w:rsid w:val="00C9170E"/>
    <w:rsid w:val="00C92086"/>
    <w:rsid w:val="00C92420"/>
    <w:rsid w:val="00C92CF7"/>
    <w:rsid w:val="00C93080"/>
    <w:rsid w:val="00C94868"/>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27D0"/>
    <w:rsid w:val="00CD5D98"/>
    <w:rsid w:val="00CD69CD"/>
    <w:rsid w:val="00CD6ED2"/>
    <w:rsid w:val="00CE0A18"/>
    <w:rsid w:val="00CE1A22"/>
    <w:rsid w:val="00CE2781"/>
    <w:rsid w:val="00CE33DA"/>
    <w:rsid w:val="00CE3BE7"/>
    <w:rsid w:val="00CE3C10"/>
    <w:rsid w:val="00CE554F"/>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03DA"/>
    <w:rsid w:val="00D12684"/>
    <w:rsid w:val="00D129E1"/>
    <w:rsid w:val="00D13AF7"/>
    <w:rsid w:val="00D14BDC"/>
    <w:rsid w:val="00D1547D"/>
    <w:rsid w:val="00D15834"/>
    <w:rsid w:val="00D15D1D"/>
    <w:rsid w:val="00D17C83"/>
    <w:rsid w:val="00D17D34"/>
    <w:rsid w:val="00D20A32"/>
    <w:rsid w:val="00D233A3"/>
    <w:rsid w:val="00D2389D"/>
    <w:rsid w:val="00D24B5B"/>
    <w:rsid w:val="00D25335"/>
    <w:rsid w:val="00D25C6F"/>
    <w:rsid w:val="00D2660D"/>
    <w:rsid w:val="00D317C2"/>
    <w:rsid w:val="00D32033"/>
    <w:rsid w:val="00D322C4"/>
    <w:rsid w:val="00D32B0C"/>
    <w:rsid w:val="00D34547"/>
    <w:rsid w:val="00D34B96"/>
    <w:rsid w:val="00D3652B"/>
    <w:rsid w:val="00D377E1"/>
    <w:rsid w:val="00D40C3D"/>
    <w:rsid w:val="00D413F6"/>
    <w:rsid w:val="00D41622"/>
    <w:rsid w:val="00D44952"/>
    <w:rsid w:val="00D47B5E"/>
    <w:rsid w:val="00D500FB"/>
    <w:rsid w:val="00D504D2"/>
    <w:rsid w:val="00D507C5"/>
    <w:rsid w:val="00D50BAD"/>
    <w:rsid w:val="00D51DA3"/>
    <w:rsid w:val="00D5234E"/>
    <w:rsid w:val="00D523AC"/>
    <w:rsid w:val="00D52DEF"/>
    <w:rsid w:val="00D54ABF"/>
    <w:rsid w:val="00D55157"/>
    <w:rsid w:val="00D56017"/>
    <w:rsid w:val="00D60117"/>
    <w:rsid w:val="00D61CFF"/>
    <w:rsid w:val="00D61E64"/>
    <w:rsid w:val="00D6360C"/>
    <w:rsid w:val="00D64714"/>
    <w:rsid w:val="00D64BB8"/>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875D0"/>
    <w:rsid w:val="00D9074A"/>
    <w:rsid w:val="00D9097D"/>
    <w:rsid w:val="00D914B1"/>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8CF"/>
    <w:rsid w:val="00DE4A17"/>
    <w:rsid w:val="00DE4E33"/>
    <w:rsid w:val="00DE5003"/>
    <w:rsid w:val="00DE60A2"/>
    <w:rsid w:val="00DE7727"/>
    <w:rsid w:val="00DE7D8F"/>
    <w:rsid w:val="00DF1383"/>
    <w:rsid w:val="00DF2A1A"/>
    <w:rsid w:val="00DF4082"/>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25BF4"/>
    <w:rsid w:val="00E30874"/>
    <w:rsid w:val="00E30D80"/>
    <w:rsid w:val="00E3131F"/>
    <w:rsid w:val="00E317B4"/>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4852"/>
    <w:rsid w:val="00E7553B"/>
    <w:rsid w:val="00E75864"/>
    <w:rsid w:val="00E76737"/>
    <w:rsid w:val="00E7773E"/>
    <w:rsid w:val="00E80FB6"/>
    <w:rsid w:val="00E82653"/>
    <w:rsid w:val="00E82A4A"/>
    <w:rsid w:val="00E82F71"/>
    <w:rsid w:val="00E836AC"/>
    <w:rsid w:val="00E84310"/>
    <w:rsid w:val="00E849D4"/>
    <w:rsid w:val="00E855A7"/>
    <w:rsid w:val="00E85C54"/>
    <w:rsid w:val="00E86828"/>
    <w:rsid w:val="00E86925"/>
    <w:rsid w:val="00E86E33"/>
    <w:rsid w:val="00E87423"/>
    <w:rsid w:val="00E901C9"/>
    <w:rsid w:val="00E91C6C"/>
    <w:rsid w:val="00E922A3"/>
    <w:rsid w:val="00E95444"/>
    <w:rsid w:val="00E9713D"/>
    <w:rsid w:val="00E973A9"/>
    <w:rsid w:val="00EA1FBE"/>
    <w:rsid w:val="00EA251F"/>
    <w:rsid w:val="00EA32CC"/>
    <w:rsid w:val="00EA33A8"/>
    <w:rsid w:val="00EA6667"/>
    <w:rsid w:val="00EA6D06"/>
    <w:rsid w:val="00EB08DC"/>
    <w:rsid w:val="00EB3BD5"/>
    <w:rsid w:val="00EB4128"/>
    <w:rsid w:val="00EB4CC3"/>
    <w:rsid w:val="00EB52E7"/>
    <w:rsid w:val="00EB5621"/>
    <w:rsid w:val="00EB63D8"/>
    <w:rsid w:val="00EB684C"/>
    <w:rsid w:val="00EB7474"/>
    <w:rsid w:val="00EB7FA8"/>
    <w:rsid w:val="00EC0520"/>
    <w:rsid w:val="00EC0632"/>
    <w:rsid w:val="00EC3290"/>
    <w:rsid w:val="00EC355E"/>
    <w:rsid w:val="00EC586C"/>
    <w:rsid w:val="00EC7C1B"/>
    <w:rsid w:val="00ED00C2"/>
    <w:rsid w:val="00ED17A9"/>
    <w:rsid w:val="00ED2080"/>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DA7"/>
    <w:rsid w:val="00EF2E8F"/>
    <w:rsid w:val="00EF4764"/>
    <w:rsid w:val="00EF63F4"/>
    <w:rsid w:val="00EF74E7"/>
    <w:rsid w:val="00EF76BF"/>
    <w:rsid w:val="00F0018C"/>
    <w:rsid w:val="00F008A4"/>
    <w:rsid w:val="00F00AA8"/>
    <w:rsid w:val="00F0378D"/>
    <w:rsid w:val="00F04AE3"/>
    <w:rsid w:val="00F076F4"/>
    <w:rsid w:val="00F10B16"/>
    <w:rsid w:val="00F11F48"/>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5D2"/>
    <w:rsid w:val="00F31C90"/>
    <w:rsid w:val="00F340F4"/>
    <w:rsid w:val="00F34406"/>
    <w:rsid w:val="00F34408"/>
    <w:rsid w:val="00F400B9"/>
    <w:rsid w:val="00F414C4"/>
    <w:rsid w:val="00F42BE7"/>
    <w:rsid w:val="00F438DD"/>
    <w:rsid w:val="00F44146"/>
    <w:rsid w:val="00F44992"/>
    <w:rsid w:val="00F44A58"/>
    <w:rsid w:val="00F45052"/>
    <w:rsid w:val="00F475D5"/>
    <w:rsid w:val="00F476A5"/>
    <w:rsid w:val="00F47A89"/>
    <w:rsid w:val="00F50F2A"/>
    <w:rsid w:val="00F53EBD"/>
    <w:rsid w:val="00F5423E"/>
    <w:rsid w:val="00F54EA6"/>
    <w:rsid w:val="00F550A2"/>
    <w:rsid w:val="00F555A1"/>
    <w:rsid w:val="00F563FF"/>
    <w:rsid w:val="00F56409"/>
    <w:rsid w:val="00F56E19"/>
    <w:rsid w:val="00F57005"/>
    <w:rsid w:val="00F600FF"/>
    <w:rsid w:val="00F601F4"/>
    <w:rsid w:val="00F61B0C"/>
    <w:rsid w:val="00F63694"/>
    <w:rsid w:val="00F63C33"/>
    <w:rsid w:val="00F646A7"/>
    <w:rsid w:val="00F64EDF"/>
    <w:rsid w:val="00F6581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4FDF"/>
    <w:rsid w:val="00F9512C"/>
    <w:rsid w:val="00F963F3"/>
    <w:rsid w:val="00F96A52"/>
    <w:rsid w:val="00F96B99"/>
    <w:rsid w:val="00F97194"/>
    <w:rsid w:val="00FA004A"/>
    <w:rsid w:val="00FA0B9F"/>
    <w:rsid w:val="00FA1699"/>
    <w:rsid w:val="00FA1FA1"/>
    <w:rsid w:val="00FA2354"/>
    <w:rsid w:val="00FA24AC"/>
    <w:rsid w:val="00FA2A33"/>
    <w:rsid w:val="00FA4654"/>
    <w:rsid w:val="00FA5242"/>
    <w:rsid w:val="00FA5FD5"/>
    <w:rsid w:val="00FA62B3"/>
    <w:rsid w:val="00FA65A1"/>
    <w:rsid w:val="00FA69E5"/>
    <w:rsid w:val="00FA7D8E"/>
    <w:rsid w:val="00FA7DC8"/>
    <w:rsid w:val="00FB075F"/>
    <w:rsid w:val="00FB0EC4"/>
    <w:rsid w:val="00FB11EF"/>
    <w:rsid w:val="00FB1BB8"/>
    <w:rsid w:val="00FB1BC2"/>
    <w:rsid w:val="00FB2853"/>
    <w:rsid w:val="00FB3D40"/>
    <w:rsid w:val="00FB3FF4"/>
    <w:rsid w:val="00FB4E84"/>
    <w:rsid w:val="00FB575F"/>
    <w:rsid w:val="00FB6386"/>
    <w:rsid w:val="00FB7664"/>
    <w:rsid w:val="00FB7F73"/>
    <w:rsid w:val="00FC09B6"/>
    <w:rsid w:val="00FC2570"/>
    <w:rsid w:val="00FC283B"/>
    <w:rsid w:val="00FC29D1"/>
    <w:rsid w:val="00FC46CF"/>
    <w:rsid w:val="00FC48D7"/>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C59"/>
    <w:rsid w:val="00FE7D17"/>
    <w:rsid w:val="00FE7D91"/>
    <w:rsid w:val="00FF1068"/>
    <w:rsid w:val="00FF11A3"/>
    <w:rsid w:val="00FF16B5"/>
    <w:rsid w:val="00FF27EE"/>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6D3DFF4"/>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8B3C21"/>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rPr>
      <w:rFonts w:eastAsia="宋体"/>
    </w:rPr>
  </w:style>
  <w:style w:type="paragraph" w:styleId="a8">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9">
    <w:name w:val="footnote reference"/>
    <w:semiHidden/>
    <w:rPr>
      <w:rFonts w:eastAsia="宋体"/>
      <w:b/>
      <w:position w:val="6"/>
      <w:sz w:val="16"/>
      <w:lang w:val="en-US" w:eastAsia="zh-CN" w:bidi="ar-SA"/>
    </w:rPr>
  </w:style>
  <w:style w:type="paragraph" w:styleId="aa">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semiHidden/>
    <w:rsid w:val="005456E5"/>
    <w:pPr>
      <w:ind w:left="1985" w:hanging="1985"/>
    </w:pPr>
  </w:style>
  <w:style w:type="paragraph" w:styleId="TOC7">
    <w:name w:val="toc 7"/>
    <w:basedOn w:val="TOC6"/>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b">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c">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d">
    <w:name w:val="footer"/>
    <w:basedOn w:val="a8"/>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e">
    <w:name w:val="Hyperlink"/>
    <w:rsid w:val="005456E5"/>
    <w:rPr>
      <w:color w:val="0563C1"/>
      <w:u w:val="single"/>
    </w:rPr>
  </w:style>
  <w:style w:type="character" w:styleId="af">
    <w:name w:val="annotation reference"/>
    <w:uiPriority w:val="99"/>
    <w:rPr>
      <w:rFonts w:eastAsia="宋体"/>
      <w:sz w:val="16"/>
      <w:lang w:val="en-US" w:eastAsia="zh-CN" w:bidi="ar-SA"/>
    </w:rPr>
  </w:style>
  <w:style w:type="paragraph" w:styleId="af0">
    <w:name w:val="annotation text"/>
    <w:basedOn w:val="a2"/>
    <w:link w:val="13"/>
    <w:uiPriority w:val="99"/>
  </w:style>
  <w:style w:type="character" w:styleId="af1">
    <w:name w:val="FollowedHyperlink"/>
    <w:rPr>
      <w:rFonts w:eastAsia="宋体"/>
      <w:color w:val="800080"/>
      <w:u w:val="single"/>
      <w:lang w:val="en-US" w:eastAsia="zh-CN" w:bidi="ar-SA"/>
    </w:rPr>
  </w:style>
  <w:style w:type="paragraph" w:styleId="af2">
    <w:name w:val="Balloon Text"/>
    <w:basedOn w:val="a2"/>
    <w:link w:val="af3"/>
    <w:rsid w:val="005456E5"/>
    <w:pPr>
      <w:spacing w:after="0"/>
    </w:pPr>
    <w:rPr>
      <w:rFonts w:ascii="Segoe UI" w:hAnsi="Segoe UI" w:cs="Segoe UI"/>
      <w:sz w:val="18"/>
      <w:szCs w:val="18"/>
    </w:rPr>
  </w:style>
  <w:style w:type="paragraph" w:styleId="af4">
    <w:name w:val="annotation subject"/>
    <w:basedOn w:val="af0"/>
    <w:next w:val="af0"/>
    <w:semiHidden/>
    <w:rPr>
      <w:b/>
      <w:bCs/>
    </w:rPr>
  </w:style>
  <w:style w:type="paragraph" w:styleId="af5">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6">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7">
    <w:name w:val="样式 图表标题 + (中文) 宋体"/>
    <w:basedOn w:val="af8"/>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af3">
    <w:name w:val="批注框文本 字符"/>
    <w:link w:val="af2"/>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9">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a">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8">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4">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694A89"/>
    <w:pPr>
      <w:numPr>
        <w:numId w:val="32"/>
      </w:numPr>
      <w:ind w:left="0" w:firstLine="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694A89"/>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customStyle="1" w:styleId="15">
    <w:name w:val="列出段落1"/>
    <w:basedOn w:val="a2"/>
    <w:rsid w:val="00706A3A"/>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13">
    <w:name w:val="批注文字 字符1"/>
    <w:link w:val="af0"/>
    <w:uiPriority w:val="99"/>
    <w:locked/>
    <w:rsid w:val="00706A3A"/>
    <w:rPr>
      <w:rFonts w:eastAsia="Times New Roman"/>
      <w:lang w:val="en-GB"/>
    </w:rPr>
  </w:style>
  <w:style w:type="paragraph" w:customStyle="1" w:styleId="25">
    <w:name w:val="列出段落2"/>
    <w:basedOn w:val="a2"/>
    <w:rsid w:val="00706A3A"/>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afb">
    <w:name w:val="批注文字 字符"/>
    <w:uiPriority w:val="99"/>
    <w:locked/>
    <w:rsid w:val="00F44992"/>
    <w:rPr>
      <w:rFonts w:eastAsia="Calibri"/>
      <w:lang w:eastAsia="zh-CN" w:bidi="ar-SA"/>
    </w:rPr>
  </w:style>
  <w:style w:type="paragraph" w:customStyle="1" w:styleId="31">
    <w:name w:val="列出段落3"/>
    <w:basedOn w:val="a2"/>
    <w:rsid w:val="00F44992"/>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styleId="afc">
    <w:name w:val="List Paragraph"/>
    <w:basedOn w:val="a2"/>
    <w:link w:val="afd"/>
    <w:uiPriority w:val="34"/>
    <w:qFormat/>
    <w:rsid w:val="00FE7C59"/>
    <w:pPr>
      <w:spacing w:after="120"/>
      <w:ind w:left="720"/>
      <w:contextualSpacing/>
    </w:pPr>
    <w:rPr>
      <w:rFonts w:eastAsia="MS Mincho"/>
      <w:sz w:val="22"/>
      <w:szCs w:val="24"/>
      <w:lang w:val="en-US" w:eastAsia="ja-JP"/>
    </w:rPr>
  </w:style>
  <w:style w:type="character" w:customStyle="1" w:styleId="afd">
    <w:name w:val="列表段落 字符"/>
    <w:link w:val="afc"/>
    <w:uiPriority w:val="34"/>
    <w:qFormat/>
    <w:locked/>
    <w:rsid w:val="00FE7C59"/>
    <w:rPr>
      <w:sz w:val="22"/>
      <w:szCs w:val="24"/>
      <w:lang w:eastAsia="ja-JP"/>
    </w:rPr>
  </w:style>
  <w:style w:type="paragraph" w:customStyle="1" w:styleId="43">
    <w:name w:val="列出段落4"/>
    <w:basedOn w:val="a2"/>
    <w:rsid w:val="009A3AF5"/>
    <w:pPr>
      <w:spacing w:before="100" w:beforeAutospacing="1"/>
      <w:ind w:left="720"/>
      <w:contextualSpacing/>
    </w:pPr>
    <w:rPr>
      <w:rFonts w:eastAsia="宋体"/>
      <w:sz w:val="24"/>
      <w:szCs w:val="24"/>
      <w:lang w:val="en-US" w:eastAsia="zh-CN"/>
    </w:rPr>
  </w:style>
  <w:style w:type="paragraph" w:customStyle="1" w:styleId="16">
    <w:name w:val="正文1"/>
    <w:rsid w:val="001D104C"/>
    <w:pPr>
      <w:jc w:val="both"/>
    </w:pPr>
    <w:rPr>
      <w:rFonts w:ascii="Calibri" w:eastAsia="宋体" w:hAnsi="Calibri" w:cs="Calibri"/>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75592801">
      <w:bodyDiv w:val="1"/>
      <w:marLeft w:val="0"/>
      <w:marRight w:val="0"/>
      <w:marTop w:val="0"/>
      <w:marBottom w:val="0"/>
      <w:divBdr>
        <w:top w:val="none" w:sz="0" w:space="0" w:color="auto"/>
        <w:left w:val="none" w:sz="0" w:space="0" w:color="auto"/>
        <w:bottom w:val="none" w:sz="0" w:space="0" w:color="auto"/>
        <w:right w:val="none" w:sz="0" w:space="0" w:color="auto"/>
      </w:divBdr>
    </w:div>
    <w:div w:id="384372732">
      <w:bodyDiv w:val="1"/>
      <w:marLeft w:val="0"/>
      <w:marRight w:val="0"/>
      <w:marTop w:val="0"/>
      <w:marBottom w:val="0"/>
      <w:divBdr>
        <w:top w:val="none" w:sz="0" w:space="0" w:color="auto"/>
        <w:left w:val="none" w:sz="0" w:space="0" w:color="auto"/>
        <w:bottom w:val="none" w:sz="0" w:space="0" w:color="auto"/>
        <w:right w:val="none" w:sz="0" w:space="0" w:color="auto"/>
      </w:divBdr>
    </w:div>
    <w:div w:id="574585590">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081489826">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77377E-891F-4006-A476-B7868D9788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1351</TotalTime>
  <Pages>3</Pages>
  <Words>1519</Words>
  <Characters>8663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10162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42</cp:revision>
  <cp:lastPrinted>2009-04-22T07:01:00Z</cp:lastPrinted>
  <dcterms:created xsi:type="dcterms:W3CDTF">2022-11-01T09:58:00Z</dcterms:created>
  <dcterms:modified xsi:type="dcterms:W3CDTF">2023-02-16T12:38:00Z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(3)yd9Y6M37Svu3pPWXBndgCTdP370BlhlDpwWi1hMB4O2RZV63CadNLIKV1zbrj24cihweYE0C
R41nAddouNzZ9YJPYLFW9T9tIloujh5j6C3V/HuzIck+Cc8KpYWH1Yn6J8wH2paD+MmIDucT
DGqFbml+8dt9GYGjvrI9pCHB4ngttgEu7WLMH1MdUpdj2GmECSc0iYh039zzqE3fjvvEEJvX
T5tM7MA0PMwgnyQMEh</vt:lpwstr>
  </property>
  <property fmtid="{D5CDD505-2E9C-101B-9397-08002B2CF9AE}" pid="17" name="_2015_ms_pID_7253431">
    <vt:lpwstr>i5ZLDyK8/KsD9E8a29Q5868NMwAcvdWsUxmiit+C1Kxxi15CziDwzv
0oQ5Hl0F5BcbSUATy1fw5s/GGUlA0KFUUyJ8eGSe6QmAopQZk6I4HAS1hYSj2/jAZPHBlpup
2CrB3u63Ivg+tzAqfJ8RlADfF26QwZ7pqyazZoWH9ZbRQY8w5Es60gINldLJ61guh25l0Isw
w739ONYivoqLJ/J3OJhHjcTBOln8JfAnHPga</vt:lpwstr>
  </property>
  <property fmtid="{D5CDD505-2E9C-101B-9397-08002B2CF9AE}" pid="18" name="_2015_ms_pID_7253432">
    <vt:lpwstr>Sua4hYCPvSnAsaPI8GEQKN4=</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1669866139</vt:lpwstr>
  </property>
</Properties>
</file>